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0A" w:rsidRDefault="00A00C0A" w:rsidP="00682B98">
      <w:pPr>
        <w:spacing w:after="120"/>
        <w:jc w:val="right"/>
        <w:rPr>
          <w:b/>
          <w:iCs/>
          <w:sz w:val="22"/>
          <w:szCs w:val="22"/>
          <w:lang w:val="en-US"/>
        </w:rPr>
      </w:pPr>
      <w:bookmarkStart w:id="0" w:name="_GoBack"/>
      <w:bookmarkEnd w:id="0"/>
    </w:p>
    <w:p w:rsidR="00081ED4" w:rsidRPr="008B041A" w:rsidRDefault="00081ED4" w:rsidP="00081ED4">
      <w:pPr>
        <w:jc w:val="center"/>
        <w:rPr>
          <w:b/>
          <w:sz w:val="24"/>
        </w:rPr>
      </w:pPr>
      <w:r w:rsidRPr="008B041A">
        <w:rPr>
          <w:b/>
          <w:sz w:val="24"/>
        </w:rPr>
        <w:t xml:space="preserve">UK-Malaysia </w:t>
      </w:r>
      <w:r w:rsidR="008B041A">
        <w:rPr>
          <w:b/>
          <w:sz w:val="24"/>
        </w:rPr>
        <w:t>R</w:t>
      </w:r>
      <w:r w:rsidRPr="008B041A">
        <w:rPr>
          <w:b/>
          <w:sz w:val="24"/>
        </w:rPr>
        <w:t xml:space="preserve">esearcher </w:t>
      </w:r>
      <w:r w:rsidR="008B041A">
        <w:rPr>
          <w:b/>
          <w:sz w:val="24"/>
        </w:rPr>
        <w:t>Links W</w:t>
      </w:r>
      <w:r w:rsidRPr="008B041A">
        <w:rPr>
          <w:b/>
          <w:sz w:val="24"/>
        </w:rPr>
        <w:t>orkshop</w:t>
      </w:r>
    </w:p>
    <w:p w:rsidR="00081ED4" w:rsidRDefault="00081ED4" w:rsidP="00081ED4">
      <w:pPr>
        <w:jc w:val="center"/>
        <w:rPr>
          <w:b/>
        </w:rPr>
      </w:pPr>
      <w:r>
        <w:rPr>
          <w:b/>
        </w:rPr>
        <w:t>25-29 January</w:t>
      </w:r>
      <w:r w:rsidR="00244A05">
        <w:rPr>
          <w:b/>
        </w:rPr>
        <w:t xml:space="preserve"> 2016</w:t>
      </w:r>
    </w:p>
    <w:p w:rsidR="00081ED4" w:rsidRPr="00081ED4" w:rsidRDefault="004F36F9" w:rsidP="00081ED4">
      <w:pPr>
        <w:jc w:val="center"/>
        <w:rPr>
          <w:b/>
        </w:rPr>
      </w:pPr>
      <w:r>
        <w:rPr>
          <w:b/>
        </w:rPr>
        <w:t xml:space="preserve">Muka Head National Park, </w:t>
      </w:r>
      <w:r w:rsidR="00081ED4">
        <w:rPr>
          <w:b/>
        </w:rPr>
        <w:t>Penang, Malaysia</w:t>
      </w:r>
    </w:p>
    <w:p w:rsidR="00081ED4" w:rsidRPr="00081ED4" w:rsidRDefault="00081ED4" w:rsidP="00081ED4">
      <w:pPr>
        <w:jc w:val="center"/>
        <w:rPr>
          <w:b/>
        </w:rPr>
      </w:pPr>
      <w:r w:rsidRPr="00081ED4">
        <w:rPr>
          <w:b/>
        </w:rPr>
        <w:t>Promoting collaboration between the UK and Malaysia</w:t>
      </w:r>
    </w:p>
    <w:p w:rsidR="008B041A" w:rsidRDefault="008B041A" w:rsidP="00081ED4">
      <w:pPr>
        <w:rPr>
          <w:b/>
        </w:rPr>
      </w:pPr>
    </w:p>
    <w:p w:rsidR="00081ED4" w:rsidRPr="008B041A" w:rsidRDefault="00081ED4" w:rsidP="00081ED4">
      <w:pPr>
        <w:rPr>
          <w:b/>
          <w:sz w:val="24"/>
        </w:rPr>
      </w:pPr>
      <w:r w:rsidRPr="008B041A">
        <w:rPr>
          <w:b/>
          <w:sz w:val="24"/>
        </w:rPr>
        <w:t>Theme</w:t>
      </w:r>
      <w:r w:rsidRPr="008B041A">
        <w:rPr>
          <w:i/>
          <w:sz w:val="24"/>
        </w:rPr>
        <w:t>: Conservation of natural resources in coastal ecosystems for the benefit of humankind and global balance</w:t>
      </w:r>
    </w:p>
    <w:p w:rsidR="00081ED4" w:rsidRDefault="00081ED4" w:rsidP="00A46A0C">
      <w:pPr>
        <w:rPr>
          <w:b/>
        </w:rPr>
      </w:pPr>
    </w:p>
    <w:p w:rsidR="007D4820" w:rsidRDefault="00562E6F" w:rsidP="00A46A0C">
      <w:pPr>
        <w:rPr>
          <w:b/>
        </w:rPr>
      </w:pPr>
      <w:r>
        <w:rPr>
          <w:b/>
        </w:rPr>
        <w:t xml:space="preserve">This application form has 3 pages. </w:t>
      </w:r>
      <w:r w:rsidRPr="008B041A">
        <w:t>See page</w:t>
      </w:r>
      <w:r w:rsidR="008B041A" w:rsidRPr="008B041A">
        <w:t>s</w:t>
      </w:r>
      <w:r w:rsidRPr="008B041A">
        <w:t xml:space="preserve"> 4</w:t>
      </w:r>
      <w:r w:rsidR="008B041A" w:rsidRPr="008B041A">
        <w:t>-6</w:t>
      </w:r>
      <w:r w:rsidRPr="008B041A">
        <w:t xml:space="preserve"> for additional instructions</w:t>
      </w:r>
      <w:r w:rsidR="007D4820" w:rsidRPr="008B041A">
        <w:t xml:space="preserve"> and information</w:t>
      </w:r>
      <w:r w:rsidRPr="008B041A">
        <w:t>.</w:t>
      </w:r>
      <w:r>
        <w:rPr>
          <w:b/>
        </w:rPr>
        <w:t xml:space="preserve"> </w:t>
      </w:r>
    </w:p>
    <w:p w:rsidR="007D4820" w:rsidRDefault="00562E6F" w:rsidP="00A46A0C">
      <w:pPr>
        <w:rPr>
          <w:b/>
        </w:rPr>
      </w:pPr>
      <w:r>
        <w:rPr>
          <w:b/>
        </w:rPr>
        <w:t>Please return your completed application to the coordinators by email.</w:t>
      </w:r>
      <w:r w:rsidR="007D4820">
        <w:rPr>
          <w:b/>
        </w:rPr>
        <w:t xml:space="preserve"> </w:t>
      </w:r>
    </w:p>
    <w:p w:rsidR="00562E6F" w:rsidRDefault="007D4820" w:rsidP="00A46A0C">
      <w:pPr>
        <w:rPr>
          <w:b/>
        </w:rPr>
      </w:pPr>
      <w:r>
        <w:rPr>
          <w:b/>
        </w:rPr>
        <w:t xml:space="preserve">Deadline: </w:t>
      </w:r>
      <w:r w:rsidRPr="007D4820">
        <w:rPr>
          <w:rFonts w:eastAsia="Calibri"/>
          <w:szCs w:val="24"/>
          <w:lang w:val="en-US" w:eastAsia="en-GB"/>
        </w:rPr>
        <w:t>29 November 2015</w:t>
      </w:r>
    </w:p>
    <w:p w:rsidR="00562E6F" w:rsidRDefault="00562E6F" w:rsidP="00A46A0C">
      <w:pPr>
        <w:rPr>
          <w:b/>
        </w:rPr>
      </w:pPr>
      <w:r>
        <w:rPr>
          <w:b/>
        </w:rPr>
        <w:t xml:space="preserve"> </w:t>
      </w:r>
    </w:p>
    <w:p w:rsidR="00562E6F" w:rsidRDefault="00562E6F" w:rsidP="00562E6F">
      <w:pPr>
        <w:rPr>
          <w:b/>
        </w:rPr>
      </w:pPr>
      <w:r>
        <w:rPr>
          <w:b/>
        </w:rPr>
        <w:t xml:space="preserve">UK coordinator: </w:t>
      </w:r>
      <w:r>
        <w:rPr>
          <w:b/>
        </w:rPr>
        <w:tab/>
        <w:t>Dr Julia Sigwart</w:t>
      </w:r>
      <w:r>
        <w:rPr>
          <w:b/>
        </w:rPr>
        <w:tab/>
      </w:r>
      <w:r>
        <w:rPr>
          <w:b/>
        </w:rPr>
        <w:tab/>
        <w:t xml:space="preserve"> </w:t>
      </w:r>
      <w:hyperlink r:id="rId9" w:history="1">
        <w:r w:rsidRPr="009A2A7B">
          <w:rPr>
            <w:rStyle w:val="Hyperlink"/>
            <w:rFonts w:cs="Arial"/>
            <w:b/>
          </w:rPr>
          <w:t>j.sigwart@qub.ac.uk</w:t>
        </w:r>
      </w:hyperlink>
    </w:p>
    <w:p w:rsidR="00562E6F" w:rsidRDefault="00562E6F" w:rsidP="00562E6F">
      <w:pPr>
        <w:rPr>
          <w:b/>
        </w:rPr>
      </w:pPr>
      <w:r>
        <w:rPr>
          <w:b/>
        </w:rPr>
        <w:t>Malaysia coordinator:</w:t>
      </w:r>
      <w:r>
        <w:rPr>
          <w:b/>
        </w:rPr>
        <w:tab/>
        <w:t>Prof. Siti Azizah Mohd Nor</w:t>
      </w:r>
      <w:r>
        <w:rPr>
          <w:b/>
        </w:rPr>
        <w:tab/>
        <w:t xml:space="preserve"> </w:t>
      </w:r>
      <w:hyperlink r:id="rId10" w:history="1">
        <w:r w:rsidRPr="009A2A7B">
          <w:rPr>
            <w:rStyle w:val="Hyperlink"/>
            <w:rFonts w:cs="Arial"/>
            <w:b/>
          </w:rPr>
          <w:t>sazizah@usm.my</w:t>
        </w:r>
      </w:hyperlink>
    </w:p>
    <w:p w:rsidR="00A46A0C" w:rsidRDefault="00A46A0C" w:rsidP="00A46A0C">
      <w:pPr>
        <w:rPr>
          <w:b/>
        </w:rPr>
      </w:pPr>
    </w:p>
    <w:tbl>
      <w:tblPr>
        <w:tblW w:w="9049" w:type="dxa"/>
        <w:tblInd w:w="-10" w:type="dxa"/>
        <w:tblLayout w:type="fixed"/>
        <w:tblLook w:val="0000" w:firstRow="0" w:lastRow="0" w:firstColumn="0" w:lastColumn="0" w:noHBand="0" w:noVBand="0"/>
      </w:tblPr>
      <w:tblGrid>
        <w:gridCol w:w="2235"/>
        <w:gridCol w:w="6814"/>
      </w:tblGrid>
      <w:tr w:rsidR="00A46A0C">
        <w:tc>
          <w:tcPr>
            <w:tcW w:w="9049" w:type="dxa"/>
            <w:gridSpan w:val="2"/>
            <w:tcBorders>
              <w:top w:val="single" w:sz="4" w:space="0" w:color="000000"/>
              <w:left w:val="single" w:sz="4" w:space="0" w:color="000000"/>
              <w:bottom w:val="single" w:sz="4" w:space="0" w:color="000000"/>
              <w:right w:val="single" w:sz="4" w:space="0" w:color="000000"/>
            </w:tcBorders>
            <w:shd w:val="clear" w:color="auto" w:fill="E0E0E0"/>
          </w:tcPr>
          <w:p w:rsidR="00A46A0C" w:rsidRDefault="00A46A0C" w:rsidP="00892366">
            <w:pPr>
              <w:snapToGrid w:val="0"/>
              <w:rPr>
                <w:b/>
              </w:rPr>
            </w:pPr>
            <w:r>
              <w:rPr>
                <w:b/>
              </w:rPr>
              <w:t xml:space="preserve">Applicant </w:t>
            </w:r>
          </w:p>
        </w:tc>
      </w:tr>
      <w:tr w:rsidR="00A46A0C">
        <w:tc>
          <w:tcPr>
            <w:tcW w:w="2235" w:type="dxa"/>
            <w:tcBorders>
              <w:top w:val="single" w:sz="4" w:space="0" w:color="000000"/>
              <w:left w:val="single" w:sz="4" w:space="0" w:color="000000"/>
              <w:bottom w:val="single" w:sz="4" w:space="0" w:color="000000"/>
            </w:tcBorders>
          </w:tcPr>
          <w:p w:rsidR="00A46A0C" w:rsidRDefault="00A46A0C" w:rsidP="00081ED4">
            <w:pPr>
              <w:snapToGrid w:val="0"/>
            </w:pPr>
            <w:r>
              <w:t>Name</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F608E4">
            <w:pPr>
              <w:snapToGrid w:val="0"/>
              <w:rPr>
                <w:color w:val="FF0000"/>
              </w:rPr>
            </w:pPr>
            <w:r w:rsidRPr="00C50881">
              <w:t>Gender</w:t>
            </w:r>
            <w:r w:rsidR="000C64A8">
              <w:t xml:space="preserve"> </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562E6F" w:rsidP="00081ED4">
            <w:pPr>
              <w:snapToGrid w:val="0"/>
            </w:pPr>
            <w:r>
              <w:t xml:space="preserve">Professional </w:t>
            </w:r>
            <w:r w:rsidR="008B041A">
              <w:t>p</w:t>
            </w:r>
            <w:r w:rsidR="00A46A0C">
              <w:t xml:space="preserve">osition </w:t>
            </w:r>
            <w:r w:rsidR="008B041A">
              <w:t>/ job title</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081ED4">
        <w:tc>
          <w:tcPr>
            <w:tcW w:w="2235" w:type="dxa"/>
            <w:tcBorders>
              <w:top w:val="single" w:sz="4" w:space="0" w:color="000000"/>
              <w:left w:val="single" w:sz="4" w:space="0" w:color="000000"/>
              <w:bottom w:val="single" w:sz="4" w:space="0" w:color="000000"/>
            </w:tcBorders>
          </w:tcPr>
          <w:p w:rsidR="00081ED4" w:rsidRDefault="00081ED4" w:rsidP="00892366">
            <w:pPr>
              <w:snapToGrid w:val="0"/>
            </w:pPr>
            <w:r>
              <w:t>Institution</w:t>
            </w:r>
          </w:p>
        </w:tc>
        <w:tc>
          <w:tcPr>
            <w:tcW w:w="6814"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892366">
            <w:pPr>
              <w:snapToGrid w:val="0"/>
            </w:pPr>
            <w:r>
              <w:t>Postal address</w:t>
            </w:r>
          </w:p>
        </w:tc>
        <w:tc>
          <w:tcPr>
            <w:tcW w:w="6814"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892366">
            <w:pPr>
              <w:snapToGrid w:val="0"/>
            </w:pPr>
            <w:r>
              <w:t>Email</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r w:rsidR="00A46A0C">
        <w:tc>
          <w:tcPr>
            <w:tcW w:w="2235" w:type="dxa"/>
            <w:tcBorders>
              <w:top w:val="single" w:sz="4" w:space="0" w:color="000000"/>
              <w:left w:val="single" w:sz="4" w:space="0" w:color="000000"/>
              <w:bottom w:val="single" w:sz="4" w:space="0" w:color="000000"/>
            </w:tcBorders>
          </w:tcPr>
          <w:p w:rsidR="00A46A0C" w:rsidRDefault="00A46A0C" w:rsidP="00892366">
            <w:pPr>
              <w:snapToGrid w:val="0"/>
            </w:pPr>
            <w:r>
              <w:t>Phone number</w:t>
            </w:r>
          </w:p>
        </w:tc>
        <w:tc>
          <w:tcPr>
            <w:tcW w:w="6814" w:type="dxa"/>
            <w:tcBorders>
              <w:top w:val="single" w:sz="4" w:space="0" w:color="000000"/>
              <w:left w:val="single" w:sz="4" w:space="0" w:color="000000"/>
              <w:bottom w:val="single" w:sz="4" w:space="0" w:color="000000"/>
              <w:right w:val="single" w:sz="4" w:space="0" w:color="000000"/>
            </w:tcBorders>
          </w:tcPr>
          <w:p w:rsidR="00A46A0C" w:rsidRDefault="00A46A0C" w:rsidP="00892366">
            <w:pPr>
              <w:snapToGrid w:val="0"/>
            </w:pPr>
          </w:p>
        </w:tc>
      </w:tr>
    </w:tbl>
    <w:p w:rsidR="00081ED4" w:rsidRDefault="00081ED4" w:rsidP="00A46A0C">
      <w:pPr>
        <w:rPr>
          <w:b/>
        </w:rPr>
      </w:pPr>
    </w:p>
    <w:tbl>
      <w:tblPr>
        <w:tblW w:w="9049" w:type="dxa"/>
        <w:tblInd w:w="-10" w:type="dxa"/>
        <w:tblLayout w:type="fixed"/>
        <w:tblLook w:val="0000" w:firstRow="0" w:lastRow="0" w:firstColumn="0" w:lastColumn="0" w:noHBand="0" w:noVBand="0"/>
      </w:tblPr>
      <w:tblGrid>
        <w:gridCol w:w="6355"/>
        <w:gridCol w:w="2694"/>
      </w:tblGrid>
      <w:tr w:rsidR="00081ED4">
        <w:tc>
          <w:tcPr>
            <w:tcW w:w="9049" w:type="dxa"/>
            <w:gridSpan w:val="2"/>
            <w:tcBorders>
              <w:top w:val="single" w:sz="4" w:space="0" w:color="000000"/>
              <w:left w:val="single" w:sz="4" w:space="0" w:color="000000"/>
              <w:bottom w:val="single" w:sz="4" w:space="0" w:color="000000"/>
              <w:right w:val="single" w:sz="4" w:space="0" w:color="000000"/>
            </w:tcBorders>
            <w:shd w:val="clear" w:color="auto" w:fill="E0E0E0"/>
          </w:tcPr>
          <w:p w:rsidR="00081ED4" w:rsidRDefault="00081ED4" w:rsidP="00081ED4">
            <w:pPr>
              <w:rPr>
                <w:b/>
              </w:rPr>
            </w:pPr>
            <w:r>
              <w:rPr>
                <w:b/>
              </w:rPr>
              <w:t>Confirmation</w:t>
            </w:r>
            <w:r w:rsidR="00B53B65">
              <w:rPr>
                <w:b/>
              </w:rPr>
              <w:t xml:space="preserve"> of eligibility</w:t>
            </w:r>
          </w:p>
        </w:tc>
      </w:tr>
      <w:tr w:rsidR="00081ED4">
        <w:tc>
          <w:tcPr>
            <w:tcW w:w="6355" w:type="dxa"/>
            <w:tcBorders>
              <w:top w:val="single" w:sz="4" w:space="0" w:color="000000"/>
              <w:left w:val="single" w:sz="4" w:space="0" w:color="000000"/>
              <w:bottom w:val="single" w:sz="4" w:space="0" w:color="000000"/>
            </w:tcBorders>
          </w:tcPr>
          <w:p w:rsidR="00081ED4" w:rsidRDefault="00C409D5" w:rsidP="00C409D5">
            <w:pPr>
              <w:snapToGrid w:val="0"/>
            </w:pPr>
            <w:r>
              <w:t>A</w:t>
            </w:r>
            <w:r w:rsidR="00081ED4">
              <w:t xml:space="preserve">re </w:t>
            </w:r>
            <w:r>
              <w:t xml:space="preserve">you </w:t>
            </w:r>
            <w:r w:rsidR="00081ED4">
              <w:t xml:space="preserve">available and able to travel to Malaysia to attend the workshop 25-29 January, and if a place is offered </w:t>
            </w:r>
            <w:r>
              <w:t xml:space="preserve">will </w:t>
            </w:r>
            <w:r w:rsidR="00081ED4">
              <w:t>you accept</w:t>
            </w:r>
            <w:r>
              <w:t xml:space="preserve">? </w:t>
            </w:r>
          </w:p>
        </w:tc>
        <w:tc>
          <w:tcPr>
            <w:tcW w:w="2694"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B53B65">
        <w:tc>
          <w:tcPr>
            <w:tcW w:w="6355" w:type="dxa"/>
            <w:tcBorders>
              <w:top w:val="single" w:sz="4" w:space="0" w:color="000000"/>
              <w:left w:val="single" w:sz="4" w:space="0" w:color="000000"/>
              <w:bottom w:val="single" w:sz="4" w:space="0" w:color="000000"/>
            </w:tcBorders>
          </w:tcPr>
          <w:p w:rsidR="00B53B65" w:rsidRDefault="00B53B65" w:rsidP="00081ED4">
            <w:pPr>
              <w:snapToGrid w:val="0"/>
            </w:pPr>
            <w:r>
              <w:t>Country of residence: UK or Malaysia?</w:t>
            </w:r>
          </w:p>
        </w:tc>
        <w:tc>
          <w:tcPr>
            <w:tcW w:w="2694" w:type="dxa"/>
            <w:tcBorders>
              <w:top w:val="single" w:sz="4" w:space="0" w:color="000000"/>
              <w:left w:val="single" w:sz="4" w:space="0" w:color="000000"/>
              <w:bottom w:val="single" w:sz="4" w:space="0" w:color="000000"/>
              <w:right w:val="single" w:sz="4" w:space="0" w:color="000000"/>
            </w:tcBorders>
          </w:tcPr>
          <w:p w:rsidR="00B53B65" w:rsidRDefault="00B53B65" w:rsidP="00892366">
            <w:pPr>
              <w:snapToGrid w:val="0"/>
            </w:pPr>
          </w:p>
        </w:tc>
      </w:tr>
      <w:tr w:rsidR="00B53B65">
        <w:tc>
          <w:tcPr>
            <w:tcW w:w="6355" w:type="dxa"/>
            <w:tcBorders>
              <w:top w:val="single" w:sz="4" w:space="0" w:color="000000"/>
              <w:left w:val="single" w:sz="4" w:space="0" w:color="000000"/>
              <w:bottom w:val="single" w:sz="4" w:space="0" w:color="000000"/>
            </w:tcBorders>
          </w:tcPr>
          <w:p w:rsidR="00B53B65" w:rsidRDefault="00B53B65" w:rsidP="00081ED4">
            <w:pPr>
              <w:snapToGrid w:val="0"/>
            </w:pPr>
            <w:r>
              <w:t>Year PhD awarded</w:t>
            </w:r>
            <w:r>
              <w:rPr>
                <w:rStyle w:val="FootnoteReference"/>
              </w:rPr>
              <w:footnoteReference w:id="1"/>
            </w:r>
          </w:p>
        </w:tc>
        <w:tc>
          <w:tcPr>
            <w:tcW w:w="2694" w:type="dxa"/>
            <w:tcBorders>
              <w:top w:val="single" w:sz="4" w:space="0" w:color="000000"/>
              <w:left w:val="single" w:sz="4" w:space="0" w:color="000000"/>
              <w:bottom w:val="single" w:sz="4" w:space="0" w:color="000000"/>
              <w:right w:val="single" w:sz="4" w:space="0" w:color="000000"/>
            </w:tcBorders>
          </w:tcPr>
          <w:p w:rsidR="00B53B65" w:rsidRDefault="00B53B65" w:rsidP="00892366">
            <w:pPr>
              <w:snapToGrid w:val="0"/>
            </w:pPr>
          </w:p>
        </w:tc>
      </w:tr>
    </w:tbl>
    <w:p w:rsidR="00081ED4" w:rsidRDefault="00081ED4" w:rsidP="00081ED4"/>
    <w:tbl>
      <w:tblPr>
        <w:tblW w:w="0" w:type="auto"/>
        <w:tblInd w:w="-10" w:type="dxa"/>
        <w:tblLayout w:type="fixed"/>
        <w:tblLook w:val="0000" w:firstRow="0" w:lastRow="0" w:firstColumn="0" w:lastColumn="0" w:noHBand="0" w:noVBand="0"/>
      </w:tblPr>
      <w:tblGrid>
        <w:gridCol w:w="3936"/>
        <w:gridCol w:w="425"/>
        <w:gridCol w:w="3685"/>
        <w:gridCol w:w="1003"/>
      </w:tblGrid>
      <w:tr w:rsidR="00081ED4">
        <w:tc>
          <w:tcPr>
            <w:tcW w:w="9049" w:type="dxa"/>
            <w:gridSpan w:val="4"/>
            <w:tcBorders>
              <w:top w:val="single" w:sz="4" w:space="0" w:color="000000"/>
              <w:left w:val="single" w:sz="4" w:space="0" w:color="000000"/>
              <w:bottom w:val="single" w:sz="4" w:space="0" w:color="000000"/>
              <w:right w:val="single" w:sz="4" w:space="0" w:color="000000"/>
            </w:tcBorders>
            <w:shd w:val="clear" w:color="auto" w:fill="E0E0E0"/>
          </w:tcPr>
          <w:p w:rsidR="00081ED4" w:rsidRDefault="00B53B65" w:rsidP="00892366">
            <w:pPr>
              <w:snapToGrid w:val="0"/>
              <w:rPr>
                <w:b/>
              </w:rPr>
            </w:pPr>
            <w:r>
              <w:rPr>
                <w:b/>
              </w:rPr>
              <w:t>The w</w:t>
            </w:r>
            <w:r w:rsidR="00081ED4">
              <w:rPr>
                <w:b/>
              </w:rPr>
              <w:t>orkshop will take place in English as standard. Please indicate your ability to work and communicate in English (Note, translators may be provided if necessary)</w:t>
            </w:r>
          </w:p>
        </w:tc>
      </w:tr>
      <w:tr w:rsidR="00081ED4">
        <w:tc>
          <w:tcPr>
            <w:tcW w:w="3936" w:type="dxa"/>
            <w:tcBorders>
              <w:top w:val="single" w:sz="4" w:space="0" w:color="000000"/>
              <w:left w:val="single" w:sz="4" w:space="0" w:color="000000"/>
              <w:bottom w:val="single" w:sz="4" w:space="0" w:color="000000"/>
            </w:tcBorders>
          </w:tcPr>
          <w:p w:rsidR="00081ED4" w:rsidRDefault="00081ED4" w:rsidP="00892366">
            <w:pPr>
              <w:snapToGrid w:val="0"/>
            </w:pPr>
            <w:r>
              <w:t>Native speaker</w:t>
            </w:r>
          </w:p>
        </w:tc>
        <w:tc>
          <w:tcPr>
            <w:tcW w:w="425" w:type="dxa"/>
            <w:tcBorders>
              <w:top w:val="single" w:sz="4" w:space="0" w:color="000000"/>
              <w:left w:val="single" w:sz="4" w:space="0" w:color="000000"/>
              <w:bottom w:val="single" w:sz="4" w:space="0" w:color="000000"/>
            </w:tcBorders>
          </w:tcPr>
          <w:p w:rsidR="00081ED4" w:rsidRDefault="00081ED4" w:rsidP="00892366">
            <w:pPr>
              <w:snapToGrid w:val="0"/>
            </w:pPr>
          </w:p>
        </w:tc>
        <w:tc>
          <w:tcPr>
            <w:tcW w:w="3685" w:type="dxa"/>
            <w:tcBorders>
              <w:top w:val="single" w:sz="4" w:space="0" w:color="000000"/>
              <w:left w:val="single" w:sz="4" w:space="0" w:color="000000"/>
              <w:bottom w:val="single" w:sz="4" w:space="0" w:color="000000"/>
            </w:tcBorders>
          </w:tcPr>
          <w:p w:rsidR="00081ED4" w:rsidRDefault="00081ED4" w:rsidP="00892366">
            <w:pPr>
              <w:snapToGrid w:val="0"/>
            </w:pPr>
            <w:r>
              <w:t>Good</w:t>
            </w:r>
          </w:p>
        </w:tc>
        <w:tc>
          <w:tcPr>
            <w:tcW w:w="1003"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081ED4">
        <w:tc>
          <w:tcPr>
            <w:tcW w:w="3936" w:type="dxa"/>
            <w:tcBorders>
              <w:top w:val="single" w:sz="4" w:space="0" w:color="000000"/>
              <w:left w:val="single" w:sz="4" w:space="0" w:color="000000"/>
              <w:bottom w:val="single" w:sz="4" w:space="0" w:color="000000"/>
            </w:tcBorders>
          </w:tcPr>
          <w:p w:rsidR="00081ED4" w:rsidRDefault="00081ED4" w:rsidP="00892366">
            <w:pPr>
              <w:snapToGrid w:val="0"/>
            </w:pPr>
            <w:r>
              <w:t>Excellent</w:t>
            </w:r>
          </w:p>
        </w:tc>
        <w:tc>
          <w:tcPr>
            <w:tcW w:w="425" w:type="dxa"/>
            <w:tcBorders>
              <w:top w:val="single" w:sz="4" w:space="0" w:color="000000"/>
              <w:left w:val="single" w:sz="4" w:space="0" w:color="000000"/>
              <w:bottom w:val="single" w:sz="4" w:space="0" w:color="000000"/>
            </w:tcBorders>
          </w:tcPr>
          <w:p w:rsidR="00081ED4" w:rsidRDefault="00081ED4" w:rsidP="00892366">
            <w:pPr>
              <w:snapToGrid w:val="0"/>
            </w:pPr>
          </w:p>
        </w:tc>
        <w:tc>
          <w:tcPr>
            <w:tcW w:w="3685" w:type="dxa"/>
            <w:tcBorders>
              <w:top w:val="single" w:sz="4" w:space="0" w:color="000000"/>
              <w:left w:val="single" w:sz="4" w:space="0" w:color="000000"/>
              <w:bottom w:val="single" w:sz="4" w:space="0" w:color="000000"/>
            </w:tcBorders>
          </w:tcPr>
          <w:p w:rsidR="00081ED4" w:rsidRDefault="00081ED4" w:rsidP="00892366">
            <w:pPr>
              <w:snapToGrid w:val="0"/>
            </w:pPr>
            <w:r>
              <w:t>Need support</w:t>
            </w:r>
          </w:p>
        </w:tc>
        <w:tc>
          <w:tcPr>
            <w:tcW w:w="1003"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bl>
    <w:p w:rsidR="00562E6F" w:rsidRDefault="00562E6F" w:rsidP="00A46A0C">
      <w:pPr>
        <w:rPr>
          <w:b/>
        </w:rPr>
      </w:pPr>
    </w:p>
    <w:tbl>
      <w:tblPr>
        <w:tblW w:w="0" w:type="auto"/>
        <w:tblInd w:w="-10" w:type="dxa"/>
        <w:tblLayout w:type="fixed"/>
        <w:tblLook w:val="0000" w:firstRow="0" w:lastRow="0" w:firstColumn="0" w:lastColumn="0" w:noHBand="0" w:noVBand="0"/>
      </w:tblPr>
      <w:tblGrid>
        <w:gridCol w:w="9049"/>
      </w:tblGrid>
      <w:tr w:rsidR="00562E6F">
        <w:tc>
          <w:tcPr>
            <w:tcW w:w="9049" w:type="dxa"/>
            <w:tcBorders>
              <w:top w:val="single" w:sz="4" w:space="0" w:color="000000"/>
              <w:left w:val="single" w:sz="4" w:space="0" w:color="000000"/>
              <w:bottom w:val="single" w:sz="4" w:space="0" w:color="000000"/>
              <w:right w:val="single" w:sz="4" w:space="0" w:color="000000"/>
            </w:tcBorders>
            <w:shd w:val="clear" w:color="auto" w:fill="E0E0E0"/>
          </w:tcPr>
          <w:p w:rsidR="008B041A" w:rsidRDefault="00562E6F" w:rsidP="00892366">
            <w:pPr>
              <w:snapToGrid w:val="0"/>
              <w:rPr>
                <w:b/>
              </w:rPr>
            </w:pPr>
            <w:r>
              <w:rPr>
                <w:b/>
              </w:rPr>
              <w:t>Equality</w:t>
            </w:r>
          </w:p>
          <w:p w:rsidR="00562E6F" w:rsidRPr="008B041A" w:rsidRDefault="008B041A" w:rsidP="00892366">
            <w:pPr>
              <w:snapToGrid w:val="0"/>
              <w:rPr>
                <w:i/>
              </w:rPr>
            </w:pPr>
            <w:r w:rsidRPr="008B041A">
              <w:rPr>
                <w:i/>
              </w:rPr>
              <w:t>We wish to ensure equal involvement of all workshop participants, regardless of gender, age, religion, ethnicity, disability, or other considerations. Please use this space to inform the coordinators (in confidence) of any potential barriers to your participation so that we can make appropriate accommodation.</w:t>
            </w:r>
          </w:p>
        </w:tc>
      </w:tr>
      <w:tr w:rsidR="00562E6F">
        <w:trPr>
          <w:trHeight w:val="621"/>
        </w:trPr>
        <w:tc>
          <w:tcPr>
            <w:tcW w:w="9049" w:type="dxa"/>
            <w:tcBorders>
              <w:top w:val="single" w:sz="4" w:space="0" w:color="000000"/>
              <w:left w:val="single" w:sz="4" w:space="0" w:color="000000"/>
              <w:bottom w:val="single" w:sz="4" w:space="0" w:color="000000"/>
              <w:right w:val="single" w:sz="4" w:space="0" w:color="000000"/>
            </w:tcBorders>
          </w:tcPr>
          <w:p w:rsidR="00562E6F" w:rsidRDefault="00562E6F" w:rsidP="00892366">
            <w:pPr>
              <w:snapToGrid w:val="0"/>
            </w:pPr>
          </w:p>
        </w:tc>
      </w:tr>
    </w:tbl>
    <w:p w:rsidR="00B53B65" w:rsidRDefault="00B53B65" w:rsidP="00A46A0C">
      <w:pPr>
        <w:rPr>
          <w:b/>
        </w:rPr>
      </w:pPr>
    </w:p>
    <w:p w:rsidR="00B53B65" w:rsidRDefault="00B53B65" w:rsidP="00A46A0C">
      <w:pPr>
        <w:rPr>
          <w:b/>
        </w:rPr>
      </w:pPr>
      <w:r>
        <w:rPr>
          <w:b/>
        </w:rPr>
        <w:br w:type="page"/>
      </w:r>
    </w:p>
    <w:tbl>
      <w:tblPr>
        <w:tblW w:w="0" w:type="auto"/>
        <w:tblInd w:w="-10" w:type="dxa"/>
        <w:tblLayout w:type="fixed"/>
        <w:tblLook w:val="0000" w:firstRow="0" w:lastRow="0" w:firstColumn="0" w:lastColumn="0" w:noHBand="0" w:noVBand="0"/>
      </w:tblPr>
      <w:tblGrid>
        <w:gridCol w:w="10324"/>
      </w:tblGrid>
      <w:tr w:rsidR="00B53B65">
        <w:tc>
          <w:tcPr>
            <w:tcW w:w="10324" w:type="dxa"/>
            <w:tcBorders>
              <w:top w:val="single" w:sz="4" w:space="0" w:color="000000"/>
              <w:left w:val="single" w:sz="4" w:space="0" w:color="000000"/>
              <w:bottom w:val="single" w:sz="4" w:space="0" w:color="000000"/>
              <w:right w:val="single" w:sz="4" w:space="0" w:color="000000"/>
            </w:tcBorders>
            <w:shd w:val="clear" w:color="auto" w:fill="E0E0E0"/>
          </w:tcPr>
          <w:p w:rsidR="00B53B65" w:rsidRDefault="00B53B65" w:rsidP="00892366">
            <w:pPr>
              <w:snapToGrid w:val="0"/>
              <w:rPr>
                <w:b/>
              </w:rPr>
            </w:pPr>
            <w:r>
              <w:rPr>
                <w:b/>
              </w:rPr>
              <w:lastRenderedPageBreak/>
              <w:br w:type="page"/>
              <w:t>Research</w:t>
            </w:r>
          </w:p>
          <w:p w:rsidR="00B53B65" w:rsidRPr="008B041A" w:rsidRDefault="00B53B65" w:rsidP="008B041A">
            <w:pPr>
              <w:rPr>
                <w:i/>
              </w:rPr>
            </w:pPr>
            <w:r w:rsidRPr="00081ED4">
              <w:rPr>
                <w:i/>
              </w:rPr>
              <w:t>Please describe</w:t>
            </w:r>
            <w:r w:rsidR="00D96B40">
              <w:rPr>
                <w:i/>
              </w:rPr>
              <w:t xml:space="preserve"> </w:t>
            </w:r>
            <w:r>
              <w:rPr>
                <w:i/>
              </w:rPr>
              <w:t>your research interests and expertise</w:t>
            </w:r>
            <w:r w:rsidR="00D96B40">
              <w:rPr>
                <w:i/>
              </w:rPr>
              <w:t xml:space="preserve"> (up to 200 words)</w:t>
            </w:r>
            <w:r>
              <w:rPr>
                <w:i/>
              </w:rPr>
              <w:t xml:space="preserve">. </w:t>
            </w:r>
            <w:r w:rsidR="00562E6F">
              <w:rPr>
                <w:i/>
              </w:rPr>
              <w:t xml:space="preserve">We seek participants from any field relevant to the sustainable use of coastal ecosystem resources, including </w:t>
            </w:r>
            <w:r w:rsidR="00562E6F" w:rsidRPr="00562E6F">
              <w:rPr>
                <w:i/>
              </w:rPr>
              <w:t xml:space="preserve">ecology, genetics, </w:t>
            </w:r>
            <w:r w:rsidR="00562E6F">
              <w:rPr>
                <w:i/>
              </w:rPr>
              <w:t xml:space="preserve">taxonomy, </w:t>
            </w:r>
            <w:r w:rsidR="00562E6F" w:rsidRPr="00562E6F">
              <w:rPr>
                <w:i/>
              </w:rPr>
              <w:t>aquaculture</w:t>
            </w:r>
            <w:r w:rsidR="00562E6F">
              <w:rPr>
                <w:i/>
              </w:rPr>
              <w:t>,</w:t>
            </w:r>
            <w:r w:rsidR="00562E6F" w:rsidRPr="00562E6F">
              <w:rPr>
                <w:i/>
              </w:rPr>
              <w:t xml:space="preserve"> and social science</w:t>
            </w:r>
            <w:r w:rsidR="00562E6F">
              <w:rPr>
                <w:i/>
              </w:rPr>
              <w:t>, law, or others.</w:t>
            </w:r>
            <w:r w:rsidR="008B041A">
              <w:rPr>
                <w:i/>
              </w:rPr>
              <w:t xml:space="preserve"> The workshop will focus on c</w:t>
            </w:r>
            <w:r w:rsidR="008B041A" w:rsidRPr="008B041A">
              <w:rPr>
                <w:i/>
              </w:rPr>
              <w:t>onservation of natural resources in coastal ecosystems for the benefit of humankind and global balance</w:t>
            </w:r>
            <w:r w:rsidR="008B041A">
              <w:rPr>
                <w:i/>
              </w:rPr>
              <w:t xml:space="preserve">, and the </w:t>
            </w:r>
            <w:r w:rsidR="008B041A" w:rsidRPr="008B041A">
              <w:rPr>
                <w:i/>
              </w:rPr>
              <w:t>sustainable management of coastal biodiversity</w:t>
            </w:r>
            <w:r w:rsidR="008B041A">
              <w:rPr>
                <w:i/>
              </w:rPr>
              <w:t>.</w:t>
            </w:r>
          </w:p>
        </w:tc>
      </w:tr>
      <w:tr w:rsidR="00B53B65" w:rsidRPr="00A00C0A">
        <w:trPr>
          <w:trHeight w:val="2159"/>
        </w:trPr>
        <w:tc>
          <w:tcPr>
            <w:tcW w:w="10324" w:type="dxa"/>
            <w:tcBorders>
              <w:top w:val="single" w:sz="4" w:space="0" w:color="000000"/>
              <w:left w:val="single" w:sz="4" w:space="0" w:color="000000"/>
              <w:bottom w:val="single" w:sz="4" w:space="0" w:color="000000"/>
              <w:right w:val="single" w:sz="4" w:space="0" w:color="000000"/>
            </w:tcBorders>
          </w:tcPr>
          <w:p w:rsidR="00B53B65" w:rsidRPr="00A00C0A" w:rsidRDefault="00B53B65" w:rsidP="00E74AD5">
            <w:pPr>
              <w:widowControl w:val="0"/>
              <w:autoSpaceDE w:val="0"/>
              <w:autoSpaceDN w:val="0"/>
              <w:adjustRightInd w:val="0"/>
              <w:rPr>
                <w:b/>
              </w:rPr>
            </w:pPr>
          </w:p>
        </w:tc>
      </w:tr>
    </w:tbl>
    <w:p w:rsidR="00081ED4" w:rsidRDefault="00081ED4" w:rsidP="00A46A0C">
      <w:pPr>
        <w:rPr>
          <w:b/>
        </w:rPr>
      </w:pPr>
    </w:p>
    <w:tbl>
      <w:tblPr>
        <w:tblW w:w="0" w:type="auto"/>
        <w:tblInd w:w="-10" w:type="dxa"/>
        <w:tblLayout w:type="fixed"/>
        <w:tblLook w:val="0000" w:firstRow="0" w:lastRow="0" w:firstColumn="0" w:lastColumn="0" w:noHBand="0" w:noVBand="0"/>
      </w:tblPr>
      <w:tblGrid>
        <w:gridCol w:w="10324"/>
      </w:tblGrid>
      <w:tr w:rsidR="00081ED4">
        <w:tc>
          <w:tcPr>
            <w:tcW w:w="10324" w:type="dxa"/>
            <w:tcBorders>
              <w:top w:val="single" w:sz="4" w:space="0" w:color="000000"/>
              <w:left w:val="single" w:sz="4" w:space="0" w:color="000000"/>
              <w:bottom w:val="single" w:sz="4" w:space="0" w:color="000000"/>
              <w:right w:val="single" w:sz="4" w:space="0" w:color="000000"/>
            </w:tcBorders>
            <w:shd w:val="clear" w:color="auto" w:fill="E0E0E0"/>
          </w:tcPr>
          <w:p w:rsidR="00081ED4" w:rsidRDefault="00081ED4" w:rsidP="00892366">
            <w:pPr>
              <w:snapToGrid w:val="0"/>
              <w:rPr>
                <w:b/>
              </w:rPr>
            </w:pPr>
            <w:r>
              <w:rPr>
                <w:b/>
              </w:rPr>
              <w:br w:type="page"/>
              <w:t>Motivation</w:t>
            </w:r>
          </w:p>
          <w:p w:rsidR="00081ED4" w:rsidRPr="00081ED4" w:rsidRDefault="00081ED4" w:rsidP="00B53B65">
            <w:pPr>
              <w:snapToGrid w:val="0"/>
            </w:pPr>
            <w:r w:rsidRPr="00081ED4">
              <w:rPr>
                <w:i/>
              </w:rPr>
              <w:t xml:space="preserve">Please describe your </w:t>
            </w:r>
            <w:r w:rsidR="00B53B65">
              <w:rPr>
                <w:i/>
              </w:rPr>
              <w:t>interest in</w:t>
            </w:r>
            <w:r w:rsidRPr="00081ED4">
              <w:rPr>
                <w:i/>
              </w:rPr>
              <w:t xml:space="preserve"> </w:t>
            </w:r>
            <w:r w:rsidR="00B53B65">
              <w:rPr>
                <w:i/>
              </w:rPr>
              <w:t>this</w:t>
            </w:r>
            <w:r w:rsidRPr="00081ED4">
              <w:rPr>
                <w:i/>
              </w:rPr>
              <w:t xml:space="preserve"> workshop and how </w:t>
            </w:r>
            <w:r w:rsidR="00B53B65">
              <w:rPr>
                <w:i/>
              </w:rPr>
              <w:t>it</w:t>
            </w:r>
            <w:r w:rsidRPr="00081ED4">
              <w:rPr>
                <w:i/>
              </w:rPr>
              <w:t xml:space="preserve"> </w:t>
            </w:r>
            <w:r w:rsidR="00B53B65">
              <w:rPr>
                <w:i/>
              </w:rPr>
              <w:t>will contribute to</w:t>
            </w:r>
            <w:r w:rsidRPr="00081ED4">
              <w:rPr>
                <w:i/>
              </w:rPr>
              <w:t xml:space="preserve"> your professional development</w:t>
            </w:r>
            <w:r w:rsidR="00562E6F">
              <w:rPr>
                <w:i/>
              </w:rPr>
              <w:t>.</w:t>
            </w:r>
          </w:p>
        </w:tc>
      </w:tr>
      <w:tr w:rsidR="00081ED4" w:rsidRPr="00A00C0A">
        <w:trPr>
          <w:trHeight w:val="2159"/>
        </w:trPr>
        <w:tc>
          <w:tcPr>
            <w:tcW w:w="10324" w:type="dxa"/>
            <w:tcBorders>
              <w:top w:val="single" w:sz="4" w:space="0" w:color="000000"/>
              <w:left w:val="single" w:sz="4" w:space="0" w:color="000000"/>
              <w:bottom w:val="single" w:sz="4" w:space="0" w:color="000000"/>
              <w:right w:val="single" w:sz="4" w:space="0" w:color="000000"/>
            </w:tcBorders>
          </w:tcPr>
          <w:p w:rsidR="00081ED4" w:rsidRPr="00A00C0A" w:rsidRDefault="00081ED4" w:rsidP="00E74AD5">
            <w:pPr>
              <w:widowControl w:val="0"/>
              <w:autoSpaceDE w:val="0"/>
              <w:autoSpaceDN w:val="0"/>
              <w:adjustRightInd w:val="0"/>
              <w:rPr>
                <w:b/>
              </w:rPr>
            </w:pPr>
          </w:p>
        </w:tc>
      </w:tr>
    </w:tbl>
    <w:p w:rsidR="00B53B65" w:rsidRDefault="00B53B65">
      <w:pPr>
        <w:rPr>
          <w:b/>
        </w:rPr>
      </w:pPr>
    </w:p>
    <w:tbl>
      <w:tblPr>
        <w:tblW w:w="0" w:type="auto"/>
        <w:tblInd w:w="-10" w:type="dxa"/>
        <w:tblLayout w:type="fixed"/>
        <w:tblLook w:val="0000" w:firstRow="0" w:lastRow="0" w:firstColumn="0" w:lastColumn="0" w:noHBand="0" w:noVBand="0"/>
      </w:tblPr>
      <w:tblGrid>
        <w:gridCol w:w="10324"/>
      </w:tblGrid>
      <w:tr w:rsidR="00B53B65">
        <w:tc>
          <w:tcPr>
            <w:tcW w:w="10324" w:type="dxa"/>
            <w:tcBorders>
              <w:top w:val="single" w:sz="4" w:space="0" w:color="000000"/>
              <w:left w:val="single" w:sz="4" w:space="0" w:color="000000"/>
              <w:bottom w:val="single" w:sz="4" w:space="0" w:color="000000"/>
              <w:right w:val="single" w:sz="4" w:space="0" w:color="000000"/>
            </w:tcBorders>
            <w:shd w:val="clear" w:color="auto" w:fill="E0E0E0"/>
          </w:tcPr>
          <w:p w:rsidR="00B53B65" w:rsidRDefault="00B53B65" w:rsidP="00892366">
            <w:pPr>
              <w:snapToGrid w:val="0"/>
              <w:rPr>
                <w:b/>
              </w:rPr>
            </w:pPr>
            <w:r>
              <w:rPr>
                <w:b/>
              </w:rPr>
              <w:br w:type="page"/>
              <w:t>Previous experience</w:t>
            </w:r>
          </w:p>
          <w:p w:rsidR="00B53B65" w:rsidRPr="00081ED4" w:rsidRDefault="00B53B65" w:rsidP="00D96B40">
            <w:pPr>
              <w:snapToGrid w:val="0"/>
            </w:pPr>
            <w:r w:rsidRPr="00081ED4">
              <w:rPr>
                <w:i/>
              </w:rPr>
              <w:t xml:space="preserve">Please describe </w:t>
            </w:r>
            <w:r>
              <w:rPr>
                <w:i/>
              </w:rPr>
              <w:t xml:space="preserve">any experience </w:t>
            </w:r>
            <w:r w:rsidR="00562E6F">
              <w:rPr>
                <w:i/>
              </w:rPr>
              <w:t xml:space="preserve">you have that would be </w:t>
            </w:r>
            <w:r>
              <w:rPr>
                <w:i/>
              </w:rPr>
              <w:t>relevan</w:t>
            </w:r>
            <w:r w:rsidR="00562E6F">
              <w:rPr>
                <w:i/>
              </w:rPr>
              <w:t xml:space="preserve">t to </w:t>
            </w:r>
            <w:r w:rsidR="00D96B40">
              <w:rPr>
                <w:i/>
              </w:rPr>
              <w:t>the long-term</w:t>
            </w:r>
            <w:r w:rsidR="00562E6F">
              <w:rPr>
                <w:i/>
              </w:rPr>
              <w:t xml:space="preserve"> goals of building </w:t>
            </w:r>
            <w:r>
              <w:rPr>
                <w:i/>
              </w:rPr>
              <w:t>collaborations between the UK and Malaysia.</w:t>
            </w:r>
          </w:p>
        </w:tc>
      </w:tr>
      <w:tr w:rsidR="00B53B65" w:rsidRPr="00A00C0A">
        <w:trPr>
          <w:trHeight w:val="2159"/>
        </w:trPr>
        <w:tc>
          <w:tcPr>
            <w:tcW w:w="10324" w:type="dxa"/>
            <w:tcBorders>
              <w:top w:val="single" w:sz="4" w:space="0" w:color="000000"/>
              <w:left w:val="single" w:sz="4" w:space="0" w:color="000000"/>
              <w:bottom w:val="single" w:sz="4" w:space="0" w:color="000000"/>
              <w:right w:val="single" w:sz="4" w:space="0" w:color="000000"/>
            </w:tcBorders>
          </w:tcPr>
          <w:p w:rsidR="00B53B65" w:rsidRPr="00A00C0A" w:rsidRDefault="00B53B65" w:rsidP="00E74AD5">
            <w:pPr>
              <w:widowControl w:val="0"/>
              <w:autoSpaceDE w:val="0"/>
              <w:autoSpaceDN w:val="0"/>
              <w:adjustRightInd w:val="0"/>
              <w:rPr>
                <w:b/>
              </w:rPr>
            </w:pPr>
          </w:p>
        </w:tc>
      </w:tr>
    </w:tbl>
    <w:p w:rsidR="00B53B65" w:rsidRDefault="00B53B65">
      <w:pPr>
        <w:rPr>
          <w:b/>
        </w:rPr>
      </w:pPr>
    </w:p>
    <w:p w:rsidR="00081ED4" w:rsidRDefault="00081ED4">
      <w:pPr>
        <w:rPr>
          <w:b/>
        </w:rPr>
      </w:pPr>
      <w:r>
        <w:rPr>
          <w:b/>
        </w:rPr>
        <w:br w:type="page"/>
      </w:r>
    </w:p>
    <w:tbl>
      <w:tblPr>
        <w:tblW w:w="10432" w:type="dxa"/>
        <w:tblInd w:w="-10" w:type="dxa"/>
        <w:tblLayout w:type="fixed"/>
        <w:tblLook w:val="0000" w:firstRow="0" w:lastRow="0" w:firstColumn="0" w:lastColumn="0" w:noHBand="0" w:noVBand="0"/>
      </w:tblPr>
      <w:tblGrid>
        <w:gridCol w:w="2235"/>
        <w:gridCol w:w="8197"/>
      </w:tblGrid>
      <w:tr w:rsidR="00081ED4">
        <w:tc>
          <w:tcPr>
            <w:tcW w:w="10432" w:type="dxa"/>
            <w:gridSpan w:val="2"/>
            <w:tcBorders>
              <w:top w:val="single" w:sz="4" w:space="0" w:color="000000"/>
              <w:left w:val="single" w:sz="4" w:space="0" w:color="000000"/>
              <w:bottom w:val="single" w:sz="4" w:space="0" w:color="000000"/>
              <w:right w:val="single" w:sz="4" w:space="0" w:color="000000"/>
            </w:tcBorders>
            <w:shd w:val="clear" w:color="auto" w:fill="E0E0E0"/>
          </w:tcPr>
          <w:p w:rsidR="00B53B65" w:rsidRDefault="00081ED4" w:rsidP="00892366">
            <w:pPr>
              <w:snapToGrid w:val="0"/>
              <w:rPr>
                <w:b/>
              </w:rPr>
            </w:pPr>
            <w:r>
              <w:rPr>
                <w:b/>
              </w:rPr>
              <w:lastRenderedPageBreak/>
              <w:t xml:space="preserve">Brief CV </w:t>
            </w:r>
          </w:p>
          <w:p w:rsidR="00081ED4" w:rsidRPr="00B53B65" w:rsidRDefault="00B53B65" w:rsidP="00892366">
            <w:pPr>
              <w:snapToGrid w:val="0"/>
              <w:rPr>
                <w:i/>
              </w:rPr>
            </w:pPr>
            <w:r w:rsidRPr="00B53B65">
              <w:rPr>
                <w:i/>
              </w:rPr>
              <w:t>Please expand these sections as necessary but do not exceed one page</w:t>
            </w:r>
          </w:p>
        </w:tc>
      </w:tr>
      <w:tr w:rsidR="00081ED4">
        <w:tc>
          <w:tcPr>
            <w:tcW w:w="2235" w:type="dxa"/>
            <w:tcBorders>
              <w:top w:val="single" w:sz="4" w:space="0" w:color="000000"/>
              <w:left w:val="single" w:sz="4" w:space="0" w:color="000000"/>
              <w:bottom w:val="single" w:sz="4" w:space="0" w:color="000000"/>
            </w:tcBorders>
          </w:tcPr>
          <w:p w:rsidR="00081ED4" w:rsidRDefault="00081ED4" w:rsidP="00081ED4">
            <w:pPr>
              <w:snapToGrid w:val="0"/>
            </w:pPr>
            <w:r>
              <w:t>Education and qualifications (degrees, dates awarded, institution)</w:t>
            </w:r>
          </w:p>
        </w:tc>
        <w:tc>
          <w:tcPr>
            <w:tcW w:w="8197"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081ED4">
        <w:tc>
          <w:tcPr>
            <w:tcW w:w="2235" w:type="dxa"/>
            <w:tcBorders>
              <w:top w:val="single" w:sz="4" w:space="0" w:color="000000"/>
              <w:left w:val="single" w:sz="4" w:space="0" w:color="000000"/>
              <w:bottom w:val="single" w:sz="4" w:space="0" w:color="000000"/>
            </w:tcBorders>
          </w:tcPr>
          <w:p w:rsidR="00081ED4" w:rsidRPr="00081ED4" w:rsidRDefault="00081ED4" w:rsidP="00081ED4">
            <w:pPr>
              <w:snapToGrid w:val="0"/>
            </w:pPr>
            <w:r>
              <w:t>Professional p</w:t>
            </w:r>
            <w:r w:rsidRPr="00081ED4">
              <w:t>ositions and Employment</w:t>
            </w:r>
            <w:r>
              <w:t xml:space="preserve"> history</w:t>
            </w:r>
          </w:p>
        </w:tc>
        <w:tc>
          <w:tcPr>
            <w:tcW w:w="8197"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r w:rsidR="00B53B65">
        <w:tc>
          <w:tcPr>
            <w:tcW w:w="2235" w:type="dxa"/>
            <w:tcBorders>
              <w:top w:val="single" w:sz="4" w:space="0" w:color="000000"/>
              <w:left w:val="single" w:sz="4" w:space="0" w:color="000000"/>
              <w:bottom w:val="single" w:sz="4" w:space="0" w:color="000000"/>
            </w:tcBorders>
          </w:tcPr>
          <w:p w:rsidR="00B53B65" w:rsidRDefault="00B53B65" w:rsidP="00081ED4">
            <w:pPr>
              <w:snapToGrid w:val="0"/>
            </w:pPr>
            <w:r>
              <w:t>Grants and funding (funding body, amount, duration of grant, and your role)</w:t>
            </w:r>
          </w:p>
        </w:tc>
        <w:tc>
          <w:tcPr>
            <w:tcW w:w="8197" w:type="dxa"/>
            <w:tcBorders>
              <w:top w:val="single" w:sz="4" w:space="0" w:color="000000"/>
              <w:left w:val="single" w:sz="4" w:space="0" w:color="000000"/>
              <w:bottom w:val="single" w:sz="4" w:space="0" w:color="000000"/>
              <w:right w:val="single" w:sz="4" w:space="0" w:color="000000"/>
            </w:tcBorders>
          </w:tcPr>
          <w:p w:rsidR="00B53B65" w:rsidRDefault="00B53B65" w:rsidP="00892366">
            <w:pPr>
              <w:snapToGrid w:val="0"/>
            </w:pPr>
          </w:p>
        </w:tc>
      </w:tr>
      <w:tr w:rsidR="00081ED4">
        <w:tc>
          <w:tcPr>
            <w:tcW w:w="2235" w:type="dxa"/>
            <w:tcBorders>
              <w:top w:val="single" w:sz="4" w:space="0" w:color="000000"/>
              <w:left w:val="single" w:sz="4" w:space="0" w:color="000000"/>
              <w:bottom w:val="single" w:sz="4" w:space="0" w:color="000000"/>
            </w:tcBorders>
          </w:tcPr>
          <w:p w:rsidR="00081ED4" w:rsidRPr="00081ED4" w:rsidRDefault="00081ED4" w:rsidP="00081ED4">
            <w:pPr>
              <w:snapToGrid w:val="0"/>
            </w:pPr>
            <w:r>
              <w:t>Three (3) selected publications</w:t>
            </w:r>
          </w:p>
        </w:tc>
        <w:tc>
          <w:tcPr>
            <w:tcW w:w="8197" w:type="dxa"/>
            <w:tcBorders>
              <w:top w:val="single" w:sz="4" w:space="0" w:color="000000"/>
              <w:left w:val="single" w:sz="4" w:space="0" w:color="000000"/>
              <w:bottom w:val="single" w:sz="4" w:space="0" w:color="000000"/>
              <w:right w:val="single" w:sz="4" w:space="0" w:color="000000"/>
            </w:tcBorders>
          </w:tcPr>
          <w:p w:rsidR="00081ED4" w:rsidRDefault="00081ED4" w:rsidP="00892366">
            <w:pPr>
              <w:snapToGrid w:val="0"/>
            </w:pPr>
          </w:p>
        </w:tc>
      </w:tr>
    </w:tbl>
    <w:p w:rsidR="00081ED4" w:rsidRDefault="00081ED4" w:rsidP="00A46A0C">
      <w:pPr>
        <w:rPr>
          <w:b/>
        </w:rPr>
      </w:pPr>
    </w:p>
    <w:p w:rsidR="002F49E0" w:rsidRPr="004E57F0" w:rsidRDefault="00B53B65" w:rsidP="004E57F0">
      <w:pPr>
        <w:tabs>
          <w:tab w:val="left" w:pos="9355"/>
        </w:tabs>
        <w:spacing w:before="5" w:after="120"/>
        <w:ind w:right="-1"/>
        <w:rPr>
          <w:rFonts w:eastAsia="Arial"/>
          <w:i/>
          <w:color w:val="000000"/>
          <w:sz w:val="24"/>
          <w:szCs w:val="22"/>
        </w:rPr>
      </w:pPr>
      <w:r>
        <w:br w:type="page"/>
      </w:r>
      <w:r w:rsidR="004E57F0" w:rsidRPr="004E57F0">
        <w:rPr>
          <w:rFonts w:eastAsia="Arial"/>
          <w:b/>
          <w:color w:val="000000"/>
          <w:sz w:val="24"/>
          <w:szCs w:val="28"/>
        </w:rPr>
        <w:lastRenderedPageBreak/>
        <w:t>British Council Researcher Links workshop</w:t>
      </w:r>
      <w:r w:rsidR="004E57F0" w:rsidRPr="004E57F0">
        <w:rPr>
          <w:rFonts w:eastAsia="Arial"/>
          <w:b/>
          <w:color w:val="000000"/>
          <w:sz w:val="24"/>
          <w:szCs w:val="28"/>
        </w:rPr>
        <w:br/>
      </w:r>
      <w:r w:rsidR="004E57F0" w:rsidRPr="004E57F0">
        <w:rPr>
          <w:rFonts w:eastAsia="Arial"/>
          <w:i/>
          <w:color w:val="000000"/>
          <w:sz w:val="24"/>
          <w:szCs w:val="22"/>
        </w:rPr>
        <w:t>Conservation of natural resources in coastal ecosystems for the benefit of humankind and global balance</w:t>
      </w:r>
    </w:p>
    <w:p w:rsidR="00C60500" w:rsidRPr="004E57F0" w:rsidRDefault="00C60500" w:rsidP="004E57F0">
      <w:pPr>
        <w:tabs>
          <w:tab w:val="left" w:pos="9355"/>
        </w:tabs>
        <w:spacing w:before="5" w:after="120"/>
        <w:ind w:right="-1"/>
        <w:rPr>
          <w:rFonts w:eastAsia="Arial"/>
          <w:b/>
          <w:color w:val="000000"/>
          <w:szCs w:val="22"/>
        </w:rPr>
      </w:pPr>
      <w:r w:rsidRPr="004E57F0">
        <w:rPr>
          <w:rFonts w:eastAsia="Arial"/>
          <w:b/>
          <w:color w:val="000000"/>
          <w:szCs w:val="22"/>
        </w:rPr>
        <w:t>Theme</w:t>
      </w:r>
    </w:p>
    <w:p w:rsidR="00C60500" w:rsidRPr="004E57F0" w:rsidRDefault="00C60500" w:rsidP="008B041A">
      <w:pPr>
        <w:tabs>
          <w:tab w:val="left" w:pos="9355"/>
        </w:tabs>
        <w:spacing w:before="5" w:after="120"/>
        <w:ind w:right="-1"/>
        <w:jc w:val="both"/>
      </w:pPr>
      <w:r w:rsidRPr="004E57F0">
        <w:t>Coastal environments are essential to human prosperity: from major food sources in coastal fisheries and aquaculture, to the physical protection from flooding and tsunami disasters provided by mangroves and other natural protections. But damage to these resources and the integrity of coastal ecosystems are accelerating due to increased human activities and global climate change. International cooperation is needed to understand how to maintain natural resources. This workshop will focus on sustainable management of coastal biodiversity to preserve ecosystem function while securing livelihoods of local communities for generations to come. In Malaysia, coastal ecosystems are among the most productive and heavily used. More holistic approaches involving ecological responses to disturbances, genetics, and socioeconomic components of coastal systems will shed light on prioritizing important resources that will increase knowledge and motivation for local communities to improve their quality.</w:t>
      </w:r>
    </w:p>
    <w:p w:rsidR="00C60500" w:rsidRPr="004E57F0" w:rsidRDefault="00C60500" w:rsidP="004E57F0">
      <w:pPr>
        <w:tabs>
          <w:tab w:val="left" w:pos="9355"/>
        </w:tabs>
        <w:spacing w:before="5" w:after="120"/>
        <w:ind w:right="-1"/>
        <w:rPr>
          <w:rFonts w:eastAsia="Arial"/>
          <w:b/>
          <w:color w:val="000000"/>
          <w:szCs w:val="22"/>
        </w:rPr>
      </w:pPr>
      <w:r w:rsidRPr="004E57F0">
        <w:t>Please also see the draft programme on p. 5 of this document.</w:t>
      </w:r>
    </w:p>
    <w:p w:rsidR="004F36F9" w:rsidRDefault="004F36F9" w:rsidP="004E57F0">
      <w:pPr>
        <w:tabs>
          <w:tab w:val="left" w:pos="9355"/>
        </w:tabs>
        <w:spacing w:before="200" w:after="120"/>
        <w:rPr>
          <w:rFonts w:eastAsia="Arial"/>
          <w:b/>
          <w:color w:val="000000"/>
          <w:szCs w:val="22"/>
        </w:rPr>
      </w:pPr>
      <w:r>
        <w:rPr>
          <w:rFonts w:eastAsia="Arial"/>
          <w:b/>
          <w:color w:val="000000"/>
          <w:szCs w:val="22"/>
        </w:rPr>
        <w:t>Venue</w:t>
      </w:r>
    </w:p>
    <w:p w:rsidR="004F36F9" w:rsidRDefault="004F36F9" w:rsidP="004E57F0">
      <w:pPr>
        <w:tabs>
          <w:tab w:val="left" w:pos="9355"/>
        </w:tabs>
        <w:spacing w:before="200" w:after="120"/>
        <w:rPr>
          <w:rFonts w:eastAsia="Arial"/>
          <w:b/>
          <w:color w:val="000000"/>
          <w:szCs w:val="22"/>
        </w:rPr>
      </w:pPr>
      <w:r>
        <w:t>Centre for Marine and Coastal Studies (CEMACS), field studies centre in Muka Head National Park, operated by Universiti Sains Malaysia, Penang, Malaysia</w:t>
      </w:r>
    </w:p>
    <w:p w:rsidR="00365588" w:rsidRPr="004E57F0" w:rsidRDefault="004F36F9" w:rsidP="004E57F0">
      <w:pPr>
        <w:tabs>
          <w:tab w:val="left" w:pos="9355"/>
        </w:tabs>
        <w:spacing w:before="200" w:after="120"/>
        <w:rPr>
          <w:rFonts w:eastAsia="Arial"/>
          <w:b/>
          <w:color w:val="000000"/>
          <w:szCs w:val="22"/>
        </w:rPr>
      </w:pPr>
      <w:r>
        <w:rPr>
          <w:rFonts w:eastAsia="Arial"/>
          <w:b/>
          <w:color w:val="000000"/>
          <w:szCs w:val="22"/>
        </w:rPr>
        <w:t>Background</w:t>
      </w:r>
    </w:p>
    <w:p w:rsidR="00C60500" w:rsidRPr="004E57F0" w:rsidRDefault="004F36F9" w:rsidP="004E57F0">
      <w:pPr>
        <w:tabs>
          <w:tab w:val="left" w:pos="9355"/>
        </w:tabs>
        <w:spacing w:before="5" w:after="120"/>
        <w:ind w:right="-1"/>
        <w:jc w:val="both"/>
        <w:rPr>
          <w:rFonts w:eastAsia="Arial"/>
          <w:color w:val="000000"/>
          <w:szCs w:val="22"/>
        </w:rPr>
      </w:pPr>
      <w:r>
        <w:rPr>
          <w:rFonts w:eastAsia="Arial"/>
          <w:i/>
          <w:color w:val="000000"/>
          <w:szCs w:val="22"/>
        </w:rPr>
        <w:t>‘</w:t>
      </w:r>
      <w:r w:rsidR="00A00C0A" w:rsidRPr="004F36F9">
        <w:rPr>
          <w:rFonts w:eastAsia="Arial"/>
          <w:i/>
          <w:color w:val="000000"/>
          <w:szCs w:val="22"/>
        </w:rPr>
        <w:t>B</w:t>
      </w:r>
      <w:r w:rsidR="00A00C0A" w:rsidRPr="004F36F9">
        <w:rPr>
          <w:rFonts w:eastAsia="Arial"/>
          <w:i/>
          <w:color w:val="000000"/>
          <w:spacing w:val="-2"/>
          <w:szCs w:val="22"/>
        </w:rPr>
        <w:t>r</w:t>
      </w:r>
      <w:r w:rsidR="00A00C0A" w:rsidRPr="004F36F9">
        <w:rPr>
          <w:rFonts w:eastAsia="Arial"/>
          <w:i/>
          <w:color w:val="000000"/>
          <w:spacing w:val="1"/>
          <w:szCs w:val="22"/>
        </w:rPr>
        <w:t>i</w:t>
      </w:r>
      <w:r w:rsidR="00A00C0A" w:rsidRPr="004F36F9">
        <w:rPr>
          <w:rFonts w:eastAsia="Arial"/>
          <w:i/>
          <w:color w:val="000000"/>
          <w:szCs w:val="22"/>
        </w:rPr>
        <w:t>t</w:t>
      </w:r>
      <w:r w:rsidR="00A00C0A" w:rsidRPr="004F36F9">
        <w:rPr>
          <w:rFonts w:eastAsia="Arial"/>
          <w:i/>
          <w:color w:val="000000"/>
          <w:spacing w:val="-2"/>
          <w:szCs w:val="22"/>
        </w:rPr>
        <w:t>i</w:t>
      </w:r>
      <w:r w:rsidR="00A00C0A" w:rsidRPr="004F36F9">
        <w:rPr>
          <w:rFonts w:eastAsia="Arial"/>
          <w:i/>
          <w:color w:val="000000"/>
          <w:spacing w:val="1"/>
          <w:szCs w:val="22"/>
        </w:rPr>
        <w:t>s</w:t>
      </w:r>
      <w:r w:rsidR="00A00C0A" w:rsidRPr="004F36F9">
        <w:rPr>
          <w:rFonts w:eastAsia="Arial"/>
          <w:i/>
          <w:color w:val="000000"/>
          <w:szCs w:val="22"/>
        </w:rPr>
        <w:t>h</w:t>
      </w:r>
      <w:r w:rsidR="00A00C0A" w:rsidRPr="004F36F9">
        <w:rPr>
          <w:rFonts w:eastAsia="Arial"/>
          <w:i/>
          <w:color w:val="000000"/>
          <w:spacing w:val="1"/>
          <w:szCs w:val="22"/>
        </w:rPr>
        <w:t xml:space="preserve"> </w:t>
      </w:r>
      <w:r w:rsidR="00A00C0A" w:rsidRPr="004F36F9">
        <w:rPr>
          <w:rFonts w:eastAsia="Arial"/>
          <w:i/>
          <w:color w:val="000000"/>
          <w:szCs w:val="22"/>
        </w:rPr>
        <w:t>C</w:t>
      </w:r>
      <w:r w:rsidR="00A00C0A" w:rsidRPr="004F36F9">
        <w:rPr>
          <w:rFonts w:eastAsia="Arial"/>
          <w:i/>
          <w:color w:val="000000"/>
          <w:spacing w:val="1"/>
          <w:szCs w:val="22"/>
        </w:rPr>
        <w:t>o</w:t>
      </w:r>
      <w:r w:rsidR="00A00C0A" w:rsidRPr="004F36F9">
        <w:rPr>
          <w:rFonts w:eastAsia="Arial"/>
          <w:i/>
          <w:color w:val="000000"/>
          <w:spacing w:val="-2"/>
          <w:szCs w:val="22"/>
        </w:rPr>
        <w:t>u</w:t>
      </w:r>
      <w:r w:rsidR="00A00C0A" w:rsidRPr="004F36F9">
        <w:rPr>
          <w:rFonts w:eastAsia="Arial"/>
          <w:i/>
          <w:color w:val="000000"/>
          <w:spacing w:val="1"/>
          <w:szCs w:val="22"/>
        </w:rPr>
        <w:t>n</w:t>
      </w:r>
      <w:r w:rsidR="00A00C0A" w:rsidRPr="004F36F9">
        <w:rPr>
          <w:rFonts w:eastAsia="Arial"/>
          <w:i/>
          <w:color w:val="000000"/>
          <w:spacing w:val="-1"/>
          <w:szCs w:val="22"/>
        </w:rPr>
        <w:t>c</w:t>
      </w:r>
      <w:r w:rsidR="00A00C0A" w:rsidRPr="004F36F9">
        <w:rPr>
          <w:rFonts w:eastAsia="Arial"/>
          <w:i/>
          <w:color w:val="000000"/>
          <w:spacing w:val="1"/>
          <w:szCs w:val="22"/>
        </w:rPr>
        <w:t>i</w:t>
      </w:r>
      <w:r w:rsidR="00A00C0A" w:rsidRPr="004F36F9">
        <w:rPr>
          <w:rFonts w:eastAsia="Arial"/>
          <w:i/>
          <w:color w:val="000000"/>
          <w:szCs w:val="22"/>
        </w:rPr>
        <w:t>l</w:t>
      </w:r>
      <w:r w:rsidR="00A00C0A" w:rsidRPr="004F36F9">
        <w:rPr>
          <w:rFonts w:eastAsia="Arial"/>
          <w:i/>
          <w:color w:val="000000"/>
          <w:spacing w:val="1"/>
          <w:szCs w:val="22"/>
        </w:rPr>
        <w:t xml:space="preserve"> </w:t>
      </w:r>
      <w:r w:rsidR="00A00C0A" w:rsidRPr="004F36F9">
        <w:rPr>
          <w:rFonts w:eastAsia="Arial"/>
          <w:i/>
          <w:color w:val="000000"/>
          <w:szCs w:val="22"/>
        </w:rPr>
        <w:t>R</w:t>
      </w:r>
      <w:r w:rsidR="00A00C0A" w:rsidRPr="004F36F9">
        <w:rPr>
          <w:rFonts w:eastAsia="Arial"/>
          <w:i/>
          <w:color w:val="000000"/>
          <w:spacing w:val="-2"/>
          <w:szCs w:val="22"/>
        </w:rPr>
        <w:t>e</w:t>
      </w:r>
      <w:r w:rsidR="00A00C0A" w:rsidRPr="004F36F9">
        <w:rPr>
          <w:rFonts w:eastAsia="Arial"/>
          <w:i/>
          <w:color w:val="000000"/>
          <w:spacing w:val="1"/>
          <w:szCs w:val="22"/>
        </w:rPr>
        <w:t>sea</w:t>
      </w:r>
      <w:r w:rsidR="00A00C0A" w:rsidRPr="004F36F9">
        <w:rPr>
          <w:rFonts w:eastAsia="Arial"/>
          <w:i/>
          <w:color w:val="000000"/>
          <w:spacing w:val="-2"/>
          <w:szCs w:val="22"/>
        </w:rPr>
        <w:t>r</w:t>
      </w:r>
      <w:r w:rsidR="00A00C0A" w:rsidRPr="004F36F9">
        <w:rPr>
          <w:rFonts w:eastAsia="Arial"/>
          <w:i/>
          <w:color w:val="000000"/>
          <w:spacing w:val="1"/>
          <w:szCs w:val="22"/>
        </w:rPr>
        <w:t>che</w:t>
      </w:r>
      <w:r w:rsidR="00A00C0A" w:rsidRPr="004F36F9">
        <w:rPr>
          <w:rFonts w:eastAsia="Arial"/>
          <w:i/>
          <w:color w:val="000000"/>
          <w:szCs w:val="22"/>
        </w:rPr>
        <w:t>r</w:t>
      </w:r>
      <w:r w:rsidR="00A00C0A" w:rsidRPr="004F36F9">
        <w:rPr>
          <w:rFonts w:eastAsia="Arial"/>
          <w:i/>
          <w:color w:val="000000"/>
          <w:spacing w:val="-2"/>
          <w:szCs w:val="22"/>
        </w:rPr>
        <w:t xml:space="preserve"> </w:t>
      </w:r>
      <w:r w:rsidR="00A00C0A" w:rsidRPr="004F36F9">
        <w:rPr>
          <w:rFonts w:eastAsia="Arial"/>
          <w:i/>
          <w:color w:val="000000"/>
          <w:spacing w:val="1"/>
          <w:szCs w:val="22"/>
        </w:rPr>
        <w:t>Li</w:t>
      </w:r>
      <w:r w:rsidR="00A00C0A" w:rsidRPr="004F36F9">
        <w:rPr>
          <w:rFonts w:eastAsia="Arial"/>
          <w:i/>
          <w:color w:val="000000"/>
          <w:spacing w:val="-2"/>
          <w:szCs w:val="22"/>
        </w:rPr>
        <w:t>n</w:t>
      </w:r>
      <w:r w:rsidR="00A00C0A" w:rsidRPr="004F36F9">
        <w:rPr>
          <w:rFonts w:eastAsia="Arial"/>
          <w:i/>
          <w:color w:val="000000"/>
          <w:spacing w:val="1"/>
          <w:szCs w:val="22"/>
        </w:rPr>
        <w:t>ks</w:t>
      </w:r>
      <w:r>
        <w:rPr>
          <w:rFonts w:eastAsia="Arial"/>
          <w:i/>
          <w:color w:val="000000"/>
          <w:spacing w:val="1"/>
          <w:szCs w:val="22"/>
        </w:rPr>
        <w:t>’</w:t>
      </w:r>
      <w:r w:rsidR="00A00C0A" w:rsidRPr="004E57F0">
        <w:rPr>
          <w:rFonts w:eastAsia="Arial"/>
          <w:color w:val="000000"/>
          <w:spacing w:val="-1"/>
          <w:szCs w:val="22"/>
        </w:rPr>
        <w:t xml:space="preserve"> </w:t>
      </w:r>
      <w:r w:rsidR="007D4820" w:rsidRPr="004E57F0">
        <w:rPr>
          <w:rFonts w:eastAsia="Arial"/>
          <w:color w:val="000000"/>
          <w:spacing w:val="-1"/>
          <w:szCs w:val="22"/>
        </w:rPr>
        <w:t xml:space="preserve">is a programme to </w:t>
      </w:r>
      <w:r w:rsidR="00A00C0A" w:rsidRPr="004E57F0">
        <w:rPr>
          <w:rFonts w:eastAsia="Arial"/>
          <w:color w:val="000000"/>
          <w:spacing w:val="1"/>
          <w:szCs w:val="22"/>
        </w:rPr>
        <w:t>p</w:t>
      </w:r>
      <w:r w:rsidR="00A00C0A" w:rsidRPr="004E57F0">
        <w:rPr>
          <w:rFonts w:eastAsia="Arial"/>
          <w:color w:val="000000"/>
          <w:szCs w:val="22"/>
        </w:rPr>
        <w:t>r</w:t>
      </w:r>
      <w:r w:rsidR="00A00C0A" w:rsidRPr="004E57F0">
        <w:rPr>
          <w:rFonts w:eastAsia="Arial"/>
          <w:color w:val="000000"/>
          <w:spacing w:val="1"/>
          <w:szCs w:val="22"/>
        </w:rPr>
        <w:t>o</w:t>
      </w:r>
      <w:r w:rsidR="00A00C0A" w:rsidRPr="004E57F0">
        <w:rPr>
          <w:rFonts w:eastAsia="Arial"/>
          <w:color w:val="000000"/>
          <w:spacing w:val="-1"/>
          <w:szCs w:val="22"/>
        </w:rPr>
        <w:t>v</w:t>
      </w:r>
      <w:r w:rsidR="00A00C0A" w:rsidRPr="004E57F0">
        <w:rPr>
          <w:rFonts w:eastAsia="Arial"/>
          <w:color w:val="000000"/>
          <w:spacing w:val="1"/>
          <w:szCs w:val="22"/>
        </w:rPr>
        <w:t>i</w:t>
      </w:r>
      <w:r w:rsidR="00A00C0A" w:rsidRPr="004E57F0">
        <w:rPr>
          <w:rFonts w:eastAsia="Arial"/>
          <w:color w:val="000000"/>
          <w:spacing w:val="-2"/>
          <w:szCs w:val="22"/>
        </w:rPr>
        <w:t>d</w:t>
      </w:r>
      <w:r w:rsidR="00A00C0A" w:rsidRPr="004E57F0">
        <w:rPr>
          <w:rFonts w:eastAsia="Arial"/>
          <w:color w:val="000000"/>
          <w:szCs w:val="22"/>
        </w:rPr>
        <w:t>e</w:t>
      </w:r>
      <w:r w:rsidR="00A00C0A" w:rsidRPr="004E57F0">
        <w:rPr>
          <w:rFonts w:eastAsia="Arial"/>
          <w:color w:val="000000"/>
          <w:spacing w:val="1"/>
          <w:szCs w:val="22"/>
        </w:rPr>
        <w:t xml:space="preserve"> o</w:t>
      </w:r>
      <w:r w:rsidR="00A00C0A" w:rsidRPr="004E57F0">
        <w:rPr>
          <w:rFonts w:eastAsia="Arial"/>
          <w:color w:val="000000"/>
          <w:spacing w:val="-2"/>
          <w:szCs w:val="22"/>
        </w:rPr>
        <w:t>p</w:t>
      </w:r>
      <w:r w:rsidR="00A00C0A" w:rsidRPr="004E57F0">
        <w:rPr>
          <w:rFonts w:eastAsia="Arial"/>
          <w:color w:val="000000"/>
          <w:spacing w:val="1"/>
          <w:szCs w:val="22"/>
        </w:rPr>
        <w:t>po</w:t>
      </w:r>
      <w:r w:rsidR="00A00C0A" w:rsidRPr="004E57F0">
        <w:rPr>
          <w:rFonts w:eastAsia="Arial"/>
          <w:color w:val="000000"/>
          <w:szCs w:val="22"/>
        </w:rPr>
        <w:t>r</w:t>
      </w:r>
      <w:r w:rsidR="00A00C0A" w:rsidRPr="004E57F0">
        <w:rPr>
          <w:rFonts w:eastAsia="Arial"/>
          <w:color w:val="000000"/>
          <w:spacing w:val="-2"/>
          <w:szCs w:val="22"/>
        </w:rPr>
        <w:t>t</w:t>
      </w:r>
      <w:r w:rsidR="00A00C0A" w:rsidRPr="004E57F0">
        <w:rPr>
          <w:rFonts w:eastAsia="Arial"/>
          <w:color w:val="000000"/>
          <w:spacing w:val="1"/>
          <w:szCs w:val="22"/>
        </w:rPr>
        <w:t>uni</w:t>
      </w:r>
      <w:r w:rsidR="00A00C0A" w:rsidRPr="004E57F0">
        <w:rPr>
          <w:rFonts w:eastAsia="Arial"/>
          <w:color w:val="000000"/>
          <w:szCs w:val="22"/>
        </w:rPr>
        <w:t>t</w:t>
      </w:r>
      <w:r w:rsidR="00A00C0A" w:rsidRPr="004E57F0">
        <w:rPr>
          <w:rFonts w:eastAsia="Arial"/>
          <w:color w:val="000000"/>
          <w:spacing w:val="-2"/>
          <w:szCs w:val="22"/>
        </w:rPr>
        <w:t>i</w:t>
      </w:r>
      <w:r w:rsidR="00A00C0A" w:rsidRPr="004E57F0">
        <w:rPr>
          <w:rFonts w:eastAsia="Arial"/>
          <w:color w:val="000000"/>
          <w:spacing w:val="1"/>
          <w:szCs w:val="22"/>
        </w:rPr>
        <w:t>e</w:t>
      </w:r>
      <w:r w:rsidR="00A00C0A" w:rsidRPr="004E57F0">
        <w:rPr>
          <w:rFonts w:eastAsia="Arial"/>
          <w:color w:val="000000"/>
          <w:szCs w:val="22"/>
        </w:rPr>
        <w:t>s</w:t>
      </w:r>
      <w:r w:rsidR="00A00C0A" w:rsidRPr="004E57F0">
        <w:rPr>
          <w:rFonts w:eastAsia="Arial"/>
          <w:color w:val="000000"/>
          <w:spacing w:val="-1"/>
          <w:szCs w:val="22"/>
        </w:rPr>
        <w:t xml:space="preserve"> </w:t>
      </w:r>
      <w:r w:rsidR="00A00C0A" w:rsidRPr="004E57F0">
        <w:rPr>
          <w:rFonts w:eastAsia="Arial"/>
          <w:color w:val="000000"/>
          <w:szCs w:val="22"/>
        </w:rPr>
        <w:t>f</w:t>
      </w:r>
      <w:r w:rsidR="00A00C0A" w:rsidRPr="004E57F0">
        <w:rPr>
          <w:rFonts w:eastAsia="Arial"/>
          <w:color w:val="000000"/>
          <w:spacing w:val="1"/>
          <w:szCs w:val="22"/>
        </w:rPr>
        <w:t>o</w:t>
      </w:r>
      <w:r w:rsidR="00A00C0A" w:rsidRPr="004E57F0">
        <w:rPr>
          <w:rFonts w:eastAsia="Arial"/>
          <w:color w:val="000000"/>
          <w:szCs w:val="22"/>
        </w:rPr>
        <w:t xml:space="preserve">r </w:t>
      </w:r>
      <w:r w:rsidR="00A00C0A" w:rsidRPr="004E57F0">
        <w:rPr>
          <w:rFonts w:eastAsia="Arial"/>
          <w:color w:val="000000"/>
          <w:spacing w:val="-2"/>
          <w:szCs w:val="22"/>
        </w:rPr>
        <w:t>e</w:t>
      </w:r>
      <w:r w:rsidR="00A00C0A" w:rsidRPr="004E57F0">
        <w:rPr>
          <w:rFonts w:eastAsia="Arial"/>
          <w:color w:val="000000"/>
          <w:spacing w:val="1"/>
          <w:szCs w:val="22"/>
        </w:rPr>
        <w:t>a</w:t>
      </w:r>
      <w:r w:rsidR="00A00C0A" w:rsidRPr="004E57F0">
        <w:rPr>
          <w:rFonts w:eastAsia="Arial"/>
          <w:color w:val="000000"/>
          <w:szCs w:val="22"/>
        </w:rPr>
        <w:t>r</w:t>
      </w:r>
      <w:r w:rsidR="00A00C0A" w:rsidRPr="004E57F0">
        <w:rPr>
          <w:rFonts w:eastAsia="Arial"/>
          <w:color w:val="000000"/>
          <w:spacing w:val="1"/>
          <w:szCs w:val="22"/>
        </w:rPr>
        <w:t>l</w:t>
      </w:r>
      <w:r w:rsidR="00A00C0A" w:rsidRPr="004E57F0">
        <w:rPr>
          <w:rFonts w:eastAsia="Arial"/>
          <w:color w:val="000000"/>
          <w:szCs w:val="22"/>
        </w:rPr>
        <w:t>y</w:t>
      </w:r>
      <w:r w:rsidR="00A00C0A" w:rsidRPr="004E57F0">
        <w:rPr>
          <w:rFonts w:eastAsia="Arial"/>
          <w:color w:val="000000"/>
          <w:spacing w:val="-1"/>
          <w:szCs w:val="22"/>
        </w:rPr>
        <w:t xml:space="preserve"> </w:t>
      </w:r>
      <w:r w:rsidR="00A00C0A" w:rsidRPr="004E57F0">
        <w:rPr>
          <w:rFonts w:eastAsia="Arial"/>
          <w:color w:val="000000"/>
          <w:spacing w:val="1"/>
          <w:szCs w:val="22"/>
        </w:rPr>
        <w:t>ca</w:t>
      </w:r>
      <w:r w:rsidR="00A00C0A" w:rsidRPr="004E57F0">
        <w:rPr>
          <w:rFonts w:eastAsia="Arial"/>
          <w:color w:val="000000"/>
          <w:spacing w:val="-2"/>
          <w:szCs w:val="22"/>
        </w:rPr>
        <w:t>r</w:t>
      </w:r>
      <w:r w:rsidR="00A00C0A" w:rsidRPr="004E57F0">
        <w:rPr>
          <w:rFonts w:eastAsia="Arial"/>
          <w:color w:val="000000"/>
          <w:spacing w:val="1"/>
          <w:szCs w:val="22"/>
        </w:rPr>
        <w:t>ee</w:t>
      </w:r>
      <w:r w:rsidR="00A00C0A" w:rsidRPr="004E57F0">
        <w:rPr>
          <w:rFonts w:eastAsia="Arial"/>
          <w:color w:val="000000"/>
          <w:szCs w:val="22"/>
        </w:rPr>
        <w:t>r r</w:t>
      </w:r>
      <w:r w:rsidR="00A00C0A" w:rsidRPr="004E57F0">
        <w:rPr>
          <w:rFonts w:eastAsia="Arial"/>
          <w:color w:val="000000"/>
          <w:spacing w:val="-2"/>
          <w:szCs w:val="22"/>
        </w:rPr>
        <w:t>e</w:t>
      </w:r>
      <w:r w:rsidR="00A00C0A" w:rsidRPr="004E57F0">
        <w:rPr>
          <w:rFonts w:eastAsia="Arial"/>
          <w:color w:val="000000"/>
          <w:spacing w:val="1"/>
          <w:szCs w:val="22"/>
        </w:rPr>
        <w:t>se</w:t>
      </w:r>
      <w:r w:rsidR="00A00C0A" w:rsidRPr="004E57F0">
        <w:rPr>
          <w:rFonts w:eastAsia="Arial"/>
          <w:color w:val="000000"/>
          <w:spacing w:val="-2"/>
          <w:szCs w:val="22"/>
        </w:rPr>
        <w:t>a</w:t>
      </w:r>
      <w:r w:rsidR="00A00C0A" w:rsidRPr="004E57F0">
        <w:rPr>
          <w:rFonts w:eastAsia="Arial"/>
          <w:color w:val="000000"/>
          <w:szCs w:val="22"/>
        </w:rPr>
        <w:t>r</w:t>
      </w:r>
      <w:r w:rsidR="00A00C0A" w:rsidRPr="004E57F0">
        <w:rPr>
          <w:rFonts w:eastAsia="Arial"/>
          <w:color w:val="000000"/>
          <w:spacing w:val="-1"/>
          <w:szCs w:val="22"/>
        </w:rPr>
        <w:t>c</w:t>
      </w:r>
      <w:r w:rsidR="00A00C0A" w:rsidRPr="004E57F0">
        <w:rPr>
          <w:rFonts w:eastAsia="Arial"/>
          <w:color w:val="000000"/>
          <w:spacing w:val="1"/>
          <w:szCs w:val="22"/>
        </w:rPr>
        <w:t>he</w:t>
      </w:r>
      <w:r w:rsidR="00A00C0A" w:rsidRPr="004E57F0">
        <w:rPr>
          <w:rFonts w:eastAsia="Arial"/>
          <w:color w:val="000000"/>
          <w:szCs w:val="22"/>
        </w:rPr>
        <w:t>rs</w:t>
      </w:r>
      <w:r w:rsidR="00A00C0A" w:rsidRPr="004E57F0">
        <w:rPr>
          <w:rFonts w:eastAsia="Arial"/>
          <w:color w:val="000000"/>
          <w:spacing w:val="2"/>
          <w:szCs w:val="22"/>
        </w:rPr>
        <w:t xml:space="preserve"> </w:t>
      </w:r>
      <w:r w:rsidR="00A00C0A" w:rsidRPr="004E57F0">
        <w:rPr>
          <w:rFonts w:eastAsia="Arial"/>
          <w:color w:val="000000"/>
          <w:szCs w:val="22"/>
        </w:rPr>
        <w:t>f</w:t>
      </w:r>
      <w:r w:rsidR="00A00C0A" w:rsidRPr="004E57F0">
        <w:rPr>
          <w:rFonts w:eastAsia="Arial"/>
          <w:color w:val="000000"/>
          <w:spacing w:val="-2"/>
          <w:szCs w:val="22"/>
        </w:rPr>
        <w:t>r</w:t>
      </w:r>
      <w:r w:rsidR="00A00C0A" w:rsidRPr="004E57F0">
        <w:rPr>
          <w:rFonts w:eastAsia="Arial"/>
          <w:color w:val="000000"/>
          <w:spacing w:val="1"/>
          <w:szCs w:val="22"/>
        </w:rPr>
        <w:t xml:space="preserve">om </w:t>
      </w:r>
      <w:r w:rsidR="00A00C0A" w:rsidRPr="004E57F0">
        <w:rPr>
          <w:rFonts w:eastAsia="Arial"/>
          <w:color w:val="000000"/>
          <w:szCs w:val="22"/>
        </w:rPr>
        <w:t>t</w:t>
      </w:r>
      <w:r w:rsidR="00A00C0A" w:rsidRPr="004E57F0">
        <w:rPr>
          <w:rFonts w:eastAsia="Arial"/>
          <w:color w:val="000000"/>
          <w:spacing w:val="1"/>
          <w:szCs w:val="22"/>
        </w:rPr>
        <w:t>h</w:t>
      </w:r>
      <w:r w:rsidR="00A00C0A" w:rsidRPr="004E57F0">
        <w:rPr>
          <w:rFonts w:eastAsia="Arial"/>
          <w:color w:val="000000"/>
          <w:szCs w:val="22"/>
        </w:rPr>
        <w:t>e</w:t>
      </w:r>
      <w:r w:rsidR="00A00C0A" w:rsidRPr="004E57F0">
        <w:rPr>
          <w:rFonts w:eastAsia="Arial"/>
          <w:color w:val="000000"/>
          <w:spacing w:val="1"/>
          <w:szCs w:val="22"/>
        </w:rPr>
        <w:t xml:space="preserve"> </w:t>
      </w:r>
      <w:r w:rsidR="00A00C0A" w:rsidRPr="004E57F0">
        <w:rPr>
          <w:rFonts w:eastAsia="Arial"/>
          <w:color w:val="000000"/>
          <w:szCs w:val="22"/>
        </w:rPr>
        <w:t xml:space="preserve">UK </w:t>
      </w:r>
      <w:r w:rsidR="00A00C0A" w:rsidRPr="004E57F0">
        <w:rPr>
          <w:rFonts w:eastAsia="Arial"/>
          <w:color w:val="000000"/>
          <w:spacing w:val="1"/>
          <w:szCs w:val="22"/>
        </w:rPr>
        <w:t>a</w:t>
      </w:r>
      <w:r w:rsidR="00A00C0A" w:rsidRPr="004E57F0">
        <w:rPr>
          <w:rFonts w:eastAsia="Arial"/>
          <w:color w:val="000000"/>
          <w:spacing w:val="-2"/>
          <w:szCs w:val="22"/>
        </w:rPr>
        <w:t>n</w:t>
      </w:r>
      <w:r w:rsidR="00A00C0A" w:rsidRPr="004E57F0">
        <w:rPr>
          <w:rFonts w:eastAsia="Arial"/>
          <w:color w:val="000000"/>
          <w:szCs w:val="22"/>
        </w:rPr>
        <w:t>d</w:t>
      </w:r>
      <w:r w:rsidR="00A00C0A" w:rsidRPr="004E57F0">
        <w:rPr>
          <w:rFonts w:eastAsia="Arial"/>
          <w:color w:val="000000"/>
          <w:spacing w:val="1"/>
          <w:szCs w:val="22"/>
        </w:rPr>
        <w:t xml:space="preserve"> i</w:t>
      </w:r>
      <w:r w:rsidR="00A00C0A" w:rsidRPr="004E57F0">
        <w:rPr>
          <w:rFonts w:eastAsia="Arial"/>
          <w:color w:val="000000"/>
          <w:spacing w:val="-2"/>
          <w:szCs w:val="22"/>
        </w:rPr>
        <w:t>n</w:t>
      </w:r>
      <w:r w:rsidR="00A00C0A" w:rsidRPr="004E57F0">
        <w:rPr>
          <w:rFonts w:eastAsia="Arial"/>
          <w:color w:val="000000"/>
          <w:szCs w:val="22"/>
        </w:rPr>
        <w:t>t</w:t>
      </w:r>
      <w:r w:rsidR="00A00C0A" w:rsidRPr="004E57F0">
        <w:rPr>
          <w:rFonts w:eastAsia="Arial"/>
          <w:color w:val="000000"/>
          <w:spacing w:val="1"/>
          <w:szCs w:val="22"/>
        </w:rPr>
        <w:t>e</w:t>
      </w:r>
      <w:r w:rsidR="00A00C0A" w:rsidRPr="004E57F0">
        <w:rPr>
          <w:rFonts w:eastAsia="Arial"/>
          <w:color w:val="000000"/>
          <w:szCs w:val="22"/>
        </w:rPr>
        <w:t>r</w:t>
      </w:r>
      <w:r w:rsidR="00A00C0A" w:rsidRPr="004E57F0">
        <w:rPr>
          <w:rFonts w:eastAsia="Arial"/>
          <w:color w:val="000000"/>
          <w:spacing w:val="-2"/>
          <w:szCs w:val="22"/>
        </w:rPr>
        <w:t>n</w:t>
      </w:r>
      <w:r w:rsidR="00A00C0A" w:rsidRPr="004E57F0">
        <w:rPr>
          <w:rFonts w:eastAsia="Arial"/>
          <w:color w:val="000000"/>
          <w:spacing w:val="1"/>
          <w:szCs w:val="22"/>
        </w:rPr>
        <w:t>a</w:t>
      </w:r>
      <w:r w:rsidR="00A00C0A" w:rsidRPr="004E57F0">
        <w:rPr>
          <w:rFonts w:eastAsia="Arial"/>
          <w:color w:val="000000"/>
          <w:szCs w:val="22"/>
        </w:rPr>
        <w:t>t</w:t>
      </w:r>
      <w:r w:rsidR="00A00C0A" w:rsidRPr="004E57F0">
        <w:rPr>
          <w:rFonts w:eastAsia="Arial"/>
          <w:color w:val="000000"/>
          <w:spacing w:val="1"/>
          <w:szCs w:val="22"/>
        </w:rPr>
        <w:t>i</w:t>
      </w:r>
      <w:r w:rsidR="00A00C0A" w:rsidRPr="004E57F0">
        <w:rPr>
          <w:rFonts w:eastAsia="Arial"/>
          <w:color w:val="000000"/>
          <w:spacing w:val="-2"/>
          <w:szCs w:val="22"/>
        </w:rPr>
        <w:t>o</w:t>
      </w:r>
      <w:r w:rsidR="00A00C0A" w:rsidRPr="004E57F0">
        <w:rPr>
          <w:rFonts w:eastAsia="Arial"/>
          <w:color w:val="000000"/>
          <w:spacing w:val="1"/>
          <w:szCs w:val="22"/>
        </w:rPr>
        <w:t>na</w:t>
      </w:r>
      <w:r w:rsidR="00A00C0A" w:rsidRPr="004E57F0">
        <w:rPr>
          <w:rFonts w:eastAsia="Arial"/>
          <w:color w:val="000000"/>
          <w:spacing w:val="-2"/>
          <w:szCs w:val="22"/>
        </w:rPr>
        <w:t>l</w:t>
      </w:r>
      <w:r w:rsidR="00A00C0A" w:rsidRPr="004E57F0">
        <w:rPr>
          <w:rFonts w:eastAsia="Arial"/>
          <w:color w:val="000000"/>
          <w:spacing w:val="1"/>
          <w:szCs w:val="22"/>
        </w:rPr>
        <w:t>l</w:t>
      </w:r>
      <w:r w:rsidR="00A00C0A" w:rsidRPr="004E57F0">
        <w:rPr>
          <w:rFonts w:eastAsia="Arial"/>
          <w:color w:val="000000"/>
          <w:szCs w:val="22"/>
        </w:rPr>
        <w:t>y</w:t>
      </w:r>
      <w:r w:rsidR="00A00C0A" w:rsidRPr="004E57F0">
        <w:rPr>
          <w:rFonts w:eastAsia="Arial"/>
          <w:color w:val="000000"/>
          <w:spacing w:val="-1"/>
          <w:szCs w:val="22"/>
        </w:rPr>
        <w:t xml:space="preserve"> </w:t>
      </w:r>
      <w:r w:rsidR="00A00C0A" w:rsidRPr="004E57F0">
        <w:rPr>
          <w:rFonts w:eastAsia="Arial"/>
          <w:color w:val="000000"/>
          <w:szCs w:val="22"/>
        </w:rPr>
        <w:t>to</w:t>
      </w:r>
      <w:r w:rsidR="00A00C0A" w:rsidRPr="004E57F0">
        <w:rPr>
          <w:rFonts w:eastAsia="Arial"/>
          <w:color w:val="000000"/>
          <w:spacing w:val="1"/>
          <w:szCs w:val="22"/>
        </w:rPr>
        <w:t xml:space="preserve"> i</w:t>
      </w:r>
      <w:r w:rsidR="00A00C0A" w:rsidRPr="004E57F0">
        <w:rPr>
          <w:rFonts w:eastAsia="Arial"/>
          <w:color w:val="000000"/>
          <w:spacing w:val="-2"/>
          <w:szCs w:val="22"/>
        </w:rPr>
        <w:t>n</w:t>
      </w:r>
      <w:r w:rsidR="00A00C0A" w:rsidRPr="004E57F0">
        <w:rPr>
          <w:rFonts w:eastAsia="Arial"/>
          <w:color w:val="000000"/>
          <w:szCs w:val="22"/>
        </w:rPr>
        <w:t>t</w:t>
      </w:r>
      <w:r w:rsidR="00A00C0A" w:rsidRPr="004E57F0">
        <w:rPr>
          <w:rFonts w:eastAsia="Arial"/>
          <w:color w:val="000000"/>
          <w:spacing w:val="1"/>
          <w:szCs w:val="22"/>
        </w:rPr>
        <w:t>e</w:t>
      </w:r>
      <w:r w:rsidR="00A00C0A" w:rsidRPr="004E57F0">
        <w:rPr>
          <w:rFonts w:eastAsia="Arial"/>
          <w:color w:val="000000"/>
          <w:szCs w:val="22"/>
        </w:rPr>
        <w:t>r</w:t>
      </w:r>
      <w:r w:rsidR="00A00C0A" w:rsidRPr="004E57F0">
        <w:rPr>
          <w:rFonts w:eastAsia="Arial"/>
          <w:color w:val="000000"/>
          <w:spacing w:val="1"/>
          <w:szCs w:val="22"/>
        </w:rPr>
        <w:t>ac</w:t>
      </w:r>
      <w:r w:rsidR="00A00C0A" w:rsidRPr="004E57F0">
        <w:rPr>
          <w:rFonts w:eastAsia="Arial"/>
          <w:color w:val="000000"/>
          <w:spacing w:val="-2"/>
          <w:szCs w:val="22"/>
        </w:rPr>
        <w:t>t</w:t>
      </w:r>
      <w:r w:rsidR="00A00C0A" w:rsidRPr="004E57F0">
        <w:rPr>
          <w:rFonts w:eastAsia="Arial"/>
          <w:color w:val="000000"/>
          <w:szCs w:val="22"/>
        </w:rPr>
        <w:t>,</w:t>
      </w:r>
      <w:r w:rsidR="00A00C0A" w:rsidRPr="004E57F0">
        <w:rPr>
          <w:rFonts w:eastAsia="Arial"/>
          <w:color w:val="000000"/>
          <w:spacing w:val="1"/>
          <w:szCs w:val="22"/>
        </w:rPr>
        <w:t xml:space="preserve"> l</w:t>
      </w:r>
      <w:r w:rsidR="00A00C0A" w:rsidRPr="004E57F0">
        <w:rPr>
          <w:rFonts w:eastAsia="Arial"/>
          <w:color w:val="000000"/>
          <w:spacing w:val="-2"/>
          <w:szCs w:val="22"/>
        </w:rPr>
        <w:t>e</w:t>
      </w:r>
      <w:r w:rsidR="00A00C0A" w:rsidRPr="004E57F0">
        <w:rPr>
          <w:rFonts w:eastAsia="Arial"/>
          <w:color w:val="000000"/>
          <w:spacing w:val="1"/>
          <w:szCs w:val="22"/>
        </w:rPr>
        <w:t>a</w:t>
      </w:r>
      <w:r w:rsidR="00A00C0A" w:rsidRPr="004E57F0">
        <w:rPr>
          <w:rFonts w:eastAsia="Arial"/>
          <w:color w:val="000000"/>
          <w:szCs w:val="22"/>
        </w:rPr>
        <w:t>rn</w:t>
      </w:r>
      <w:r w:rsidR="00A00C0A" w:rsidRPr="004E57F0">
        <w:rPr>
          <w:rFonts w:eastAsia="Arial"/>
          <w:color w:val="000000"/>
          <w:spacing w:val="1"/>
          <w:szCs w:val="22"/>
        </w:rPr>
        <w:t xml:space="preserve"> </w:t>
      </w:r>
      <w:r w:rsidR="00A00C0A" w:rsidRPr="004E57F0">
        <w:rPr>
          <w:rFonts w:eastAsia="Arial"/>
          <w:color w:val="000000"/>
          <w:szCs w:val="22"/>
        </w:rPr>
        <w:t>f</w:t>
      </w:r>
      <w:r w:rsidR="00A00C0A" w:rsidRPr="004E57F0">
        <w:rPr>
          <w:rFonts w:eastAsia="Arial"/>
          <w:color w:val="000000"/>
          <w:spacing w:val="-2"/>
          <w:szCs w:val="22"/>
        </w:rPr>
        <w:t>r</w:t>
      </w:r>
      <w:r w:rsidR="00A00C0A" w:rsidRPr="004E57F0">
        <w:rPr>
          <w:rFonts w:eastAsia="Arial"/>
          <w:color w:val="000000"/>
          <w:spacing w:val="1"/>
          <w:szCs w:val="22"/>
        </w:rPr>
        <w:t>o</w:t>
      </w:r>
      <w:r w:rsidR="00A00C0A" w:rsidRPr="004E57F0">
        <w:rPr>
          <w:rFonts w:eastAsia="Arial"/>
          <w:color w:val="000000"/>
          <w:szCs w:val="22"/>
        </w:rPr>
        <w:t>m</w:t>
      </w:r>
      <w:r w:rsidR="00A00C0A" w:rsidRPr="004E57F0">
        <w:rPr>
          <w:rFonts w:eastAsia="Arial"/>
          <w:color w:val="000000"/>
          <w:spacing w:val="-1"/>
          <w:szCs w:val="22"/>
        </w:rPr>
        <w:t xml:space="preserve"> </w:t>
      </w:r>
      <w:r w:rsidR="00A00C0A" w:rsidRPr="004E57F0">
        <w:rPr>
          <w:rFonts w:eastAsia="Arial"/>
          <w:color w:val="000000"/>
          <w:spacing w:val="1"/>
          <w:szCs w:val="22"/>
        </w:rPr>
        <w:t>ea</w:t>
      </w:r>
      <w:r w:rsidR="00A00C0A" w:rsidRPr="004E57F0">
        <w:rPr>
          <w:rFonts w:eastAsia="Arial"/>
          <w:color w:val="000000"/>
          <w:spacing w:val="-1"/>
          <w:szCs w:val="22"/>
        </w:rPr>
        <w:t>c</w:t>
      </w:r>
      <w:r w:rsidR="00A00C0A" w:rsidRPr="004E57F0">
        <w:rPr>
          <w:rFonts w:eastAsia="Arial"/>
          <w:color w:val="000000"/>
          <w:szCs w:val="22"/>
        </w:rPr>
        <w:t>h</w:t>
      </w:r>
      <w:r w:rsidR="00A00C0A" w:rsidRPr="004E57F0">
        <w:rPr>
          <w:rFonts w:eastAsia="Arial"/>
          <w:color w:val="000000"/>
          <w:spacing w:val="1"/>
          <w:szCs w:val="22"/>
        </w:rPr>
        <w:t xml:space="preserve"> o</w:t>
      </w:r>
      <w:r w:rsidR="00A00C0A" w:rsidRPr="004E57F0">
        <w:rPr>
          <w:rFonts w:eastAsia="Arial"/>
          <w:color w:val="000000"/>
          <w:spacing w:val="-2"/>
          <w:szCs w:val="22"/>
        </w:rPr>
        <w:t>t</w:t>
      </w:r>
      <w:r w:rsidR="00A00C0A" w:rsidRPr="004E57F0">
        <w:rPr>
          <w:rFonts w:eastAsia="Arial"/>
          <w:color w:val="000000"/>
          <w:spacing w:val="1"/>
          <w:szCs w:val="22"/>
        </w:rPr>
        <w:t>he</w:t>
      </w:r>
      <w:r w:rsidR="00A00C0A" w:rsidRPr="004E57F0">
        <w:rPr>
          <w:rFonts w:eastAsia="Arial"/>
          <w:color w:val="000000"/>
          <w:szCs w:val="22"/>
        </w:rPr>
        <w:t xml:space="preserve">r </w:t>
      </w:r>
      <w:r w:rsidR="00A00C0A" w:rsidRPr="004E57F0">
        <w:rPr>
          <w:rFonts w:eastAsia="Arial"/>
          <w:color w:val="000000"/>
          <w:spacing w:val="-2"/>
          <w:szCs w:val="22"/>
        </w:rPr>
        <w:t>a</w:t>
      </w:r>
      <w:r w:rsidR="00A00C0A" w:rsidRPr="004E57F0">
        <w:rPr>
          <w:rFonts w:eastAsia="Arial"/>
          <w:color w:val="000000"/>
          <w:spacing w:val="1"/>
          <w:szCs w:val="22"/>
        </w:rPr>
        <w:t>n</w:t>
      </w:r>
      <w:r w:rsidR="00A00C0A" w:rsidRPr="004E57F0">
        <w:rPr>
          <w:rFonts w:eastAsia="Arial"/>
          <w:color w:val="000000"/>
          <w:szCs w:val="22"/>
        </w:rPr>
        <w:t>d</w:t>
      </w:r>
      <w:r w:rsidR="00A00C0A" w:rsidRPr="004E57F0">
        <w:rPr>
          <w:rFonts w:eastAsia="Arial"/>
          <w:color w:val="000000"/>
          <w:spacing w:val="1"/>
          <w:szCs w:val="22"/>
        </w:rPr>
        <w:t xml:space="preserve"> e</w:t>
      </w:r>
      <w:r w:rsidR="00A00C0A" w:rsidRPr="004E57F0">
        <w:rPr>
          <w:rFonts w:eastAsia="Arial"/>
          <w:color w:val="000000"/>
          <w:spacing w:val="-4"/>
          <w:szCs w:val="22"/>
        </w:rPr>
        <w:t>x</w:t>
      </w:r>
      <w:r w:rsidR="00A00C0A" w:rsidRPr="004E57F0">
        <w:rPr>
          <w:rFonts w:eastAsia="Arial"/>
          <w:color w:val="000000"/>
          <w:spacing w:val="1"/>
          <w:szCs w:val="22"/>
        </w:rPr>
        <w:t>plo</w:t>
      </w:r>
      <w:r w:rsidR="00A00C0A" w:rsidRPr="004E57F0">
        <w:rPr>
          <w:rFonts w:eastAsia="Arial"/>
          <w:color w:val="000000"/>
          <w:szCs w:val="22"/>
        </w:rPr>
        <w:t>re</w:t>
      </w:r>
      <w:r w:rsidR="00A00C0A" w:rsidRPr="004E57F0">
        <w:rPr>
          <w:rFonts w:eastAsia="Arial"/>
          <w:color w:val="000000"/>
          <w:spacing w:val="1"/>
          <w:szCs w:val="22"/>
        </w:rPr>
        <w:t xml:space="preserve"> o</w:t>
      </w:r>
      <w:r w:rsidR="00A00C0A" w:rsidRPr="004E57F0">
        <w:rPr>
          <w:rFonts w:eastAsia="Arial"/>
          <w:color w:val="000000"/>
          <w:spacing w:val="-2"/>
          <w:szCs w:val="22"/>
        </w:rPr>
        <w:t>p</w:t>
      </w:r>
      <w:r w:rsidR="00A00C0A" w:rsidRPr="004E57F0">
        <w:rPr>
          <w:rFonts w:eastAsia="Arial"/>
          <w:color w:val="000000"/>
          <w:spacing w:val="1"/>
          <w:szCs w:val="22"/>
        </w:rPr>
        <w:t>po</w:t>
      </w:r>
      <w:r w:rsidR="00A00C0A" w:rsidRPr="004E57F0">
        <w:rPr>
          <w:rFonts w:eastAsia="Arial"/>
          <w:color w:val="000000"/>
          <w:szCs w:val="22"/>
        </w:rPr>
        <w:t>rt</w:t>
      </w:r>
      <w:r w:rsidR="00A00C0A" w:rsidRPr="004E57F0">
        <w:rPr>
          <w:rFonts w:eastAsia="Arial"/>
          <w:color w:val="000000"/>
          <w:spacing w:val="-2"/>
          <w:szCs w:val="22"/>
        </w:rPr>
        <w:t>u</w:t>
      </w:r>
      <w:r w:rsidR="00A00C0A" w:rsidRPr="004E57F0">
        <w:rPr>
          <w:rFonts w:eastAsia="Arial"/>
          <w:color w:val="000000"/>
          <w:spacing w:val="1"/>
          <w:szCs w:val="22"/>
        </w:rPr>
        <w:t>ni</w:t>
      </w:r>
      <w:r w:rsidR="00A00C0A" w:rsidRPr="004E57F0">
        <w:rPr>
          <w:rFonts w:eastAsia="Arial"/>
          <w:color w:val="000000"/>
          <w:spacing w:val="-2"/>
          <w:szCs w:val="22"/>
        </w:rPr>
        <w:t>t</w:t>
      </w:r>
      <w:r w:rsidR="00A00C0A" w:rsidRPr="004E57F0">
        <w:rPr>
          <w:rFonts w:eastAsia="Arial"/>
          <w:color w:val="000000"/>
          <w:spacing w:val="1"/>
          <w:szCs w:val="22"/>
        </w:rPr>
        <w:t>ie</w:t>
      </w:r>
      <w:r w:rsidR="00A00C0A" w:rsidRPr="004E57F0">
        <w:rPr>
          <w:rFonts w:eastAsia="Arial"/>
          <w:color w:val="000000"/>
          <w:szCs w:val="22"/>
        </w:rPr>
        <w:t>s</w:t>
      </w:r>
      <w:r w:rsidR="00A00C0A" w:rsidRPr="004E57F0">
        <w:rPr>
          <w:rFonts w:eastAsia="Arial"/>
          <w:color w:val="000000"/>
          <w:spacing w:val="-1"/>
          <w:szCs w:val="22"/>
        </w:rPr>
        <w:t xml:space="preserve"> </w:t>
      </w:r>
      <w:r w:rsidR="00A00C0A" w:rsidRPr="004E57F0">
        <w:rPr>
          <w:rFonts w:eastAsia="Arial"/>
          <w:color w:val="000000"/>
          <w:szCs w:val="22"/>
        </w:rPr>
        <w:t>f</w:t>
      </w:r>
      <w:r w:rsidR="00A00C0A" w:rsidRPr="004E57F0">
        <w:rPr>
          <w:rFonts w:eastAsia="Arial"/>
          <w:color w:val="000000"/>
          <w:spacing w:val="1"/>
          <w:szCs w:val="22"/>
        </w:rPr>
        <w:t>o</w:t>
      </w:r>
      <w:r w:rsidR="00A00C0A" w:rsidRPr="004E57F0">
        <w:rPr>
          <w:rFonts w:eastAsia="Arial"/>
          <w:color w:val="000000"/>
          <w:szCs w:val="22"/>
        </w:rPr>
        <w:t xml:space="preserve">r </w:t>
      </w:r>
      <w:r w:rsidR="00A00C0A" w:rsidRPr="004E57F0">
        <w:rPr>
          <w:rFonts w:eastAsia="Arial"/>
          <w:color w:val="000000"/>
          <w:spacing w:val="-2"/>
          <w:szCs w:val="22"/>
        </w:rPr>
        <w:t>bu</w:t>
      </w:r>
      <w:r w:rsidR="00A00C0A" w:rsidRPr="004E57F0">
        <w:rPr>
          <w:rFonts w:eastAsia="Arial"/>
          <w:color w:val="000000"/>
          <w:spacing w:val="1"/>
          <w:szCs w:val="22"/>
        </w:rPr>
        <w:t>ild</w:t>
      </w:r>
      <w:r w:rsidR="00A00C0A" w:rsidRPr="004E57F0">
        <w:rPr>
          <w:rFonts w:eastAsia="Arial"/>
          <w:color w:val="000000"/>
          <w:spacing w:val="-2"/>
          <w:szCs w:val="22"/>
        </w:rPr>
        <w:t>i</w:t>
      </w:r>
      <w:r w:rsidR="00A00C0A" w:rsidRPr="004E57F0">
        <w:rPr>
          <w:rFonts w:eastAsia="Arial"/>
          <w:color w:val="000000"/>
          <w:spacing w:val="1"/>
          <w:szCs w:val="22"/>
        </w:rPr>
        <w:t>n</w:t>
      </w:r>
      <w:r w:rsidR="00A00C0A" w:rsidRPr="004E57F0">
        <w:rPr>
          <w:rFonts w:eastAsia="Arial"/>
          <w:color w:val="000000"/>
          <w:szCs w:val="22"/>
        </w:rPr>
        <w:t>g</w:t>
      </w:r>
      <w:r w:rsidR="00A00C0A" w:rsidRPr="004E57F0">
        <w:rPr>
          <w:rFonts w:eastAsia="Arial"/>
          <w:color w:val="000000"/>
          <w:spacing w:val="1"/>
          <w:szCs w:val="22"/>
        </w:rPr>
        <w:t xml:space="preserve"> </w:t>
      </w:r>
      <w:r w:rsidR="00A00C0A" w:rsidRPr="004E57F0">
        <w:rPr>
          <w:rFonts w:eastAsia="Arial"/>
          <w:color w:val="000000"/>
          <w:spacing w:val="-2"/>
          <w:szCs w:val="22"/>
        </w:rPr>
        <w:t>l</w:t>
      </w:r>
      <w:r w:rsidR="00A00C0A" w:rsidRPr="004E57F0">
        <w:rPr>
          <w:rFonts w:eastAsia="Arial"/>
          <w:color w:val="000000"/>
          <w:spacing w:val="1"/>
          <w:szCs w:val="22"/>
        </w:rPr>
        <w:t>ong</w:t>
      </w:r>
      <w:r w:rsidR="00A00C0A" w:rsidRPr="004E57F0">
        <w:rPr>
          <w:rFonts w:eastAsia="Arial"/>
          <w:color w:val="000000"/>
          <w:spacing w:val="-3"/>
          <w:szCs w:val="22"/>
        </w:rPr>
        <w:t>-</w:t>
      </w:r>
      <w:r w:rsidR="00A00C0A" w:rsidRPr="004E57F0">
        <w:rPr>
          <w:rFonts w:eastAsia="Arial"/>
          <w:color w:val="000000"/>
          <w:spacing w:val="1"/>
          <w:szCs w:val="22"/>
        </w:rPr>
        <w:t>la</w:t>
      </w:r>
      <w:r w:rsidR="00A00C0A" w:rsidRPr="004E57F0">
        <w:rPr>
          <w:rFonts w:eastAsia="Arial"/>
          <w:color w:val="000000"/>
          <w:spacing w:val="-1"/>
          <w:szCs w:val="22"/>
        </w:rPr>
        <w:t>s</w:t>
      </w:r>
      <w:r w:rsidR="00A00C0A" w:rsidRPr="004E57F0">
        <w:rPr>
          <w:rFonts w:eastAsia="Arial"/>
          <w:color w:val="000000"/>
          <w:szCs w:val="22"/>
        </w:rPr>
        <w:t>t</w:t>
      </w:r>
      <w:r w:rsidR="00A00C0A" w:rsidRPr="004E57F0">
        <w:rPr>
          <w:rFonts w:eastAsia="Arial"/>
          <w:color w:val="000000"/>
          <w:spacing w:val="1"/>
          <w:szCs w:val="22"/>
        </w:rPr>
        <w:t>in</w:t>
      </w:r>
      <w:r w:rsidR="00A00C0A" w:rsidRPr="004E57F0">
        <w:rPr>
          <w:rFonts w:eastAsia="Arial"/>
          <w:color w:val="000000"/>
          <w:szCs w:val="22"/>
        </w:rPr>
        <w:t>g</w:t>
      </w:r>
      <w:r w:rsidR="00A00C0A" w:rsidRPr="004E57F0">
        <w:rPr>
          <w:rFonts w:eastAsia="Arial"/>
          <w:color w:val="000000"/>
          <w:spacing w:val="-1"/>
          <w:szCs w:val="22"/>
        </w:rPr>
        <w:t xml:space="preserve"> </w:t>
      </w:r>
      <w:r w:rsidR="00A00C0A" w:rsidRPr="004E57F0">
        <w:rPr>
          <w:rFonts w:eastAsia="Arial"/>
          <w:color w:val="000000"/>
          <w:szCs w:val="22"/>
        </w:rPr>
        <w:t>r</w:t>
      </w:r>
      <w:r w:rsidR="00A00C0A" w:rsidRPr="004E57F0">
        <w:rPr>
          <w:rFonts w:eastAsia="Arial"/>
          <w:color w:val="000000"/>
          <w:spacing w:val="1"/>
          <w:szCs w:val="22"/>
        </w:rPr>
        <w:t>e</w:t>
      </w:r>
      <w:r w:rsidR="00A00C0A" w:rsidRPr="004E57F0">
        <w:rPr>
          <w:rFonts w:eastAsia="Arial"/>
          <w:color w:val="000000"/>
          <w:spacing w:val="-1"/>
          <w:szCs w:val="22"/>
        </w:rPr>
        <w:t>s</w:t>
      </w:r>
      <w:r w:rsidR="00A00C0A" w:rsidRPr="004E57F0">
        <w:rPr>
          <w:rFonts w:eastAsia="Arial"/>
          <w:color w:val="000000"/>
          <w:spacing w:val="1"/>
          <w:szCs w:val="22"/>
        </w:rPr>
        <w:t>ea</w:t>
      </w:r>
      <w:r w:rsidR="00A00C0A" w:rsidRPr="004E57F0">
        <w:rPr>
          <w:rFonts w:eastAsia="Arial"/>
          <w:color w:val="000000"/>
          <w:szCs w:val="22"/>
        </w:rPr>
        <w:t>r</w:t>
      </w:r>
      <w:r w:rsidR="00A00C0A" w:rsidRPr="004E57F0">
        <w:rPr>
          <w:rFonts w:eastAsia="Arial"/>
          <w:color w:val="000000"/>
          <w:spacing w:val="-1"/>
          <w:szCs w:val="22"/>
        </w:rPr>
        <w:t>c</w:t>
      </w:r>
      <w:r w:rsidR="00A00C0A" w:rsidRPr="004E57F0">
        <w:rPr>
          <w:rFonts w:eastAsia="Arial"/>
          <w:color w:val="000000"/>
          <w:szCs w:val="22"/>
        </w:rPr>
        <w:t xml:space="preserve">h </w:t>
      </w:r>
      <w:r w:rsidR="00A00C0A" w:rsidRPr="004E57F0">
        <w:rPr>
          <w:rFonts w:eastAsia="Arial"/>
          <w:color w:val="000000"/>
          <w:spacing w:val="1"/>
          <w:szCs w:val="22"/>
        </w:rPr>
        <w:t>col</w:t>
      </w:r>
      <w:r w:rsidR="00A00C0A" w:rsidRPr="004E57F0">
        <w:rPr>
          <w:rFonts w:eastAsia="Arial"/>
          <w:color w:val="000000"/>
          <w:spacing w:val="-2"/>
          <w:szCs w:val="22"/>
        </w:rPr>
        <w:t>l</w:t>
      </w:r>
      <w:r w:rsidR="00A00C0A" w:rsidRPr="004E57F0">
        <w:rPr>
          <w:rFonts w:eastAsia="Arial"/>
          <w:color w:val="000000"/>
          <w:spacing w:val="1"/>
          <w:szCs w:val="22"/>
        </w:rPr>
        <w:t>abo</w:t>
      </w:r>
      <w:r w:rsidR="00A00C0A" w:rsidRPr="004E57F0">
        <w:rPr>
          <w:rFonts w:eastAsia="Arial"/>
          <w:color w:val="000000"/>
          <w:spacing w:val="-2"/>
          <w:szCs w:val="22"/>
        </w:rPr>
        <w:t>r</w:t>
      </w:r>
      <w:r w:rsidR="00A00C0A" w:rsidRPr="004E57F0">
        <w:rPr>
          <w:rFonts w:eastAsia="Arial"/>
          <w:color w:val="000000"/>
          <w:spacing w:val="1"/>
          <w:szCs w:val="22"/>
        </w:rPr>
        <w:t>a</w:t>
      </w:r>
      <w:r w:rsidR="00A00C0A" w:rsidRPr="004E57F0">
        <w:rPr>
          <w:rFonts w:eastAsia="Arial"/>
          <w:color w:val="000000"/>
          <w:szCs w:val="22"/>
        </w:rPr>
        <w:t>t</w:t>
      </w:r>
      <w:r w:rsidR="00A00C0A" w:rsidRPr="004E57F0">
        <w:rPr>
          <w:rFonts w:eastAsia="Arial"/>
          <w:color w:val="000000"/>
          <w:spacing w:val="1"/>
          <w:szCs w:val="22"/>
        </w:rPr>
        <w:t>i</w:t>
      </w:r>
      <w:r w:rsidR="00A00C0A" w:rsidRPr="004E57F0">
        <w:rPr>
          <w:rFonts w:eastAsia="Arial"/>
          <w:color w:val="000000"/>
          <w:spacing w:val="-2"/>
          <w:szCs w:val="22"/>
        </w:rPr>
        <w:t>o</w:t>
      </w:r>
      <w:r w:rsidR="00A00C0A" w:rsidRPr="004E57F0">
        <w:rPr>
          <w:rFonts w:eastAsia="Arial"/>
          <w:color w:val="000000"/>
          <w:spacing w:val="1"/>
          <w:szCs w:val="22"/>
        </w:rPr>
        <w:t>ns</w:t>
      </w:r>
      <w:r w:rsidR="00A00C0A" w:rsidRPr="004E57F0">
        <w:rPr>
          <w:rFonts w:eastAsia="Arial"/>
          <w:color w:val="000000"/>
          <w:szCs w:val="22"/>
        </w:rPr>
        <w:t>.</w:t>
      </w:r>
    </w:p>
    <w:p w:rsidR="00C60500" w:rsidRPr="004E57F0" w:rsidRDefault="007D4820" w:rsidP="004E57F0">
      <w:pPr>
        <w:tabs>
          <w:tab w:val="left" w:pos="9355"/>
        </w:tabs>
        <w:spacing w:after="120"/>
        <w:ind w:right="-1"/>
        <w:jc w:val="both"/>
        <w:rPr>
          <w:rFonts w:eastAsia="Arial"/>
          <w:color w:val="000000"/>
          <w:spacing w:val="-2"/>
          <w:szCs w:val="22"/>
        </w:rPr>
      </w:pPr>
      <w:r w:rsidRPr="004E57F0">
        <w:rPr>
          <w:rFonts w:eastAsia="Arial"/>
          <w:color w:val="000000"/>
          <w:spacing w:val="-2"/>
          <w:szCs w:val="22"/>
        </w:rPr>
        <w:t>This</w:t>
      </w:r>
      <w:r w:rsidR="00A00C0A" w:rsidRPr="004E57F0">
        <w:rPr>
          <w:rFonts w:eastAsia="Arial"/>
          <w:color w:val="000000"/>
          <w:spacing w:val="-2"/>
          <w:szCs w:val="22"/>
        </w:rPr>
        <w:t xml:space="preserve"> workshop will provide a </w:t>
      </w:r>
      <w:r w:rsidRPr="004E57F0">
        <w:rPr>
          <w:rFonts w:eastAsia="Arial"/>
          <w:color w:val="000000"/>
          <w:spacing w:val="-2"/>
          <w:szCs w:val="22"/>
        </w:rPr>
        <w:t>forum</w:t>
      </w:r>
      <w:r w:rsidR="00A00C0A" w:rsidRPr="004E57F0">
        <w:rPr>
          <w:rFonts w:eastAsia="Arial"/>
          <w:color w:val="000000"/>
          <w:spacing w:val="-2"/>
          <w:szCs w:val="22"/>
        </w:rPr>
        <w:t xml:space="preserve"> </w:t>
      </w:r>
      <w:r w:rsidRPr="004E57F0">
        <w:rPr>
          <w:rFonts w:eastAsia="Arial"/>
          <w:color w:val="000000"/>
          <w:spacing w:val="-2"/>
          <w:szCs w:val="22"/>
        </w:rPr>
        <w:t>designed to build relationships between early career researchers with overlapping interests, to promote collaboration that links the UK and Malaysia</w:t>
      </w:r>
      <w:r w:rsidR="00A00C0A" w:rsidRPr="004E57F0">
        <w:rPr>
          <w:rFonts w:eastAsia="Arial"/>
          <w:color w:val="000000"/>
          <w:spacing w:val="-2"/>
          <w:szCs w:val="22"/>
        </w:rPr>
        <w:t>. Th</w:t>
      </w:r>
      <w:r w:rsidRPr="004E57F0">
        <w:rPr>
          <w:rFonts w:eastAsia="Arial"/>
          <w:color w:val="000000"/>
          <w:spacing w:val="-2"/>
          <w:szCs w:val="22"/>
        </w:rPr>
        <w:t>us th</w:t>
      </w:r>
      <w:r w:rsidR="00A00C0A" w:rsidRPr="004E57F0">
        <w:rPr>
          <w:rFonts w:eastAsia="Arial"/>
          <w:color w:val="000000"/>
          <w:spacing w:val="-2"/>
          <w:szCs w:val="22"/>
        </w:rPr>
        <w:t xml:space="preserve">ere will be a focus on building links for future collaborations and participants </w:t>
      </w:r>
      <w:r w:rsidR="00413382" w:rsidRPr="004E57F0">
        <w:rPr>
          <w:rFonts w:eastAsia="Arial"/>
          <w:color w:val="000000"/>
          <w:spacing w:val="-2"/>
          <w:szCs w:val="22"/>
        </w:rPr>
        <w:t xml:space="preserve">will be </w:t>
      </w:r>
      <w:r w:rsidR="00A00C0A" w:rsidRPr="004E57F0">
        <w:rPr>
          <w:rFonts w:eastAsia="Arial"/>
          <w:color w:val="000000"/>
          <w:spacing w:val="-2"/>
          <w:szCs w:val="22"/>
        </w:rPr>
        <w:t xml:space="preserve">selected on the basis of their research potential and ability to build longer term </w:t>
      </w:r>
      <w:r w:rsidR="00C60500" w:rsidRPr="004E57F0">
        <w:rPr>
          <w:rFonts w:eastAsia="Arial"/>
          <w:color w:val="000000"/>
          <w:spacing w:val="-2"/>
          <w:szCs w:val="22"/>
        </w:rPr>
        <w:t>projects</w:t>
      </w:r>
      <w:r w:rsidR="00A00C0A" w:rsidRPr="004E57F0">
        <w:rPr>
          <w:rFonts w:eastAsia="Arial"/>
          <w:color w:val="000000"/>
          <w:spacing w:val="-2"/>
          <w:szCs w:val="22"/>
        </w:rPr>
        <w:t>.</w:t>
      </w:r>
    </w:p>
    <w:p w:rsidR="00A00C0A" w:rsidRPr="004E57F0" w:rsidRDefault="00C60500" w:rsidP="004E57F0">
      <w:pPr>
        <w:tabs>
          <w:tab w:val="left" w:pos="9355"/>
        </w:tabs>
        <w:spacing w:after="120"/>
        <w:ind w:right="-1"/>
        <w:jc w:val="both"/>
        <w:rPr>
          <w:rFonts w:eastAsia="Arial"/>
          <w:color w:val="000000"/>
          <w:spacing w:val="-2"/>
          <w:szCs w:val="22"/>
        </w:rPr>
      </w:pPr>
      <w:r w:rsidRPr="004E57F0">
        <w:rPr>
          <w:rFonts w:eastAsia="Arial"/>
          <w:color w:val="000000"/>
          <w:spacing w:val="-2"/>
          <w:szCs w:val="22"/>
        </w:rPr>
        <w:t xml:space="preserve">The coordinators and other mentors will act as moderators for group discussions among </w:t>
      </w:r>
      <w:r w:rsidR="00D77578">
        <w:rPr>
          <w:rFonts w:eastAsia="Arial"/>
          <w:color w:val="000000"/>
          <w:spacing w:val="-2"/>
          <w:szCs w:val="22"/>
        </w:rPr>
        <w:t>participants</w:t>
      </w:r>
      <w:r w:rsidRPr="004E57F0">
        <w:rPr>
          <w:rFonts w:eastAsia="Arial"/>
          <w:color w:val="000000"/>
          <w:spacing w:val="-2"/>
          <w:szCs w:val="22"/>
        </w:rPr>
        <w:t xml:space="preserve"> and provide logistical advice for developing longer-term projects to continue beyond the workshop.</w:t>
      </w:r>
    </w:p>
    <w:p w:rsidR="00C60500" w:rsidRPr="004E57F0" w:rsidRDefault="00C60500" w:rsidP="004E57F0">
      <w:pPr>
        <w:tabs>
          <w:tab w:val="left" w:pos="9355"/>
        </w:tabs>
        <w:spacing w:before="200" w:after="120"/>
        <w:rPr>
          <w:rFonts w:eastAsia="Arial"/>
          <w:b/>
          <w:color w:val="000000"/>
          <w:szCs w:val="22"/>
        </w:rPr>
      </w:pPr>
      <w:r w:rsidRPr="004E57F0">
        <w:rPr>
          <w:rFonts w:eastAsia="Arial"/>
          <w:b/>
          <w:color w:val="000000"/>
          <w:szCs w:val="22"/>
        </w:rPr>
        <w:t xml:space="preserve">Funding: </w:t>
      </w:r>
    </w:p>
    <w:p w:rsidR="00C60500" w:rsidRPr="004E57F0" w:rsidRDefault="00C60500" w:rsidP="004E57F0">
      <w:pPr>
        <w:tabs>
          <w:tab w:val="left" w:pos="9355"/>
        </w:tabs>
        <w:spacing w:after="120"/>
        <w:ind w:right="-1"/>
        <w:jc w:val="both"/>
        <w:rPr>
          <w:rFonts w:eastAsia="Arial"/>
          <w:color w:val="000000"/>
          <w:spacing w:val="-2"/>
          <w:szCs w:val="22"/>
        </w:rPr>
      </w:pPr>
      <w:r w:rsidRPr="004E57F0">
        <w:rPr>
          <w:rFonts w:eastAsia="Arial"/>
          <w:color w:val="000000"/>
          <w:spacing w:val="-2"/>
          <w:szCs w:val="22"/>
        </w:rPr>
        <w:t>For selected participants, t</w:t>
      </w:r>
      <w:r w:rsidR="00A00C0A" w:rsidRPr="004E57F0">
        <w:rPr>
          <w:rFonts w:eastAsia="Arial"/>
          <w:color w:val="000000"/>
          <w:spacing w:val="-2"/>
          <w:szCs w:val="22"/>
        </w:rPr>
        <w:t xml:space="preserve">he British Council will cover </w:t>
      </w:r>
      <w:r w:rsidRPr="004E57F0">
        <w:rPr>
          <w:rFonts w:eastAsia="Arial"/>
          <w:color w:val="000000"/>
          <w:spacing w:val="-2"/>
          <w:szCs w:val="22"/>
        </w:rPr>
        <w:t>all</w:t>
      </w:r>
      <w:r w:rsidR="00A00C0A" w:rsidRPr="004E57F0">
        <w:rPr>
          <w:rFonts w:eastAsia="Arial"/>
          <w:color w:val="000000"/>
          <w:spacing w:val="-2"/>
          <w:szCs w:val="22"/>
        </w:rPr>
        <w:t xml:space="preserve"> costs related to the participation to the workshop, including: travel (both international and local), accommodation and meals. Costs for visa</w:t>
      </w:r>
      <w:r w:rsidR="00413382" w:rsidRPr="004E57F0">
        <w:rPr>
          <w:rFonts w:eastAsia="Arial"/>
          <w:color w:val="000000"/>
          <w:spacing w:val="-2"/>
          <w:szCs w:val="22"/>
        </w:rPr>
        <w:t>s (if necessary)</w:t>
      </w:r>
      <w:r w:rsidRPr="004E57F0">
        <w:rPr>
          <w:rFonts w:eastAsia="Arial"/>
          <w:color w:val="000000"/>
          <w:spacing w:val="-2"/>
          <w:szCs w:val="22"/>
        </w:rPr>
        <w:t xml:space="preserve"> will be covered.</w:t>
      </w:r>
      <w:r w:rsidR="00A00C0A" w:rsidRPr="004E57F0">
        <w:rPr>
          <w:rFonts w:eastAsia="Arial"/>
          <w:color w:val="000000"/>
          <w:spacing w:val="-2"/>
          <w:szCs w:val="22"/>
        </w:rPr>
        <w:t xml:space="preserve"> </w:t>
      </w:r>
    </w:p>
    <w:p w:rsidR="00A00C0A" w:rsidRPr="004E57F0" w:rsidRDefault="00C60500" w:rsidP="004E57F0">
      <w:pPr>
        <w:pStyle w:val="BodyText"/>
        <w:rPr>
          <w:rFonts w:eastAsia="Arial"/>
          <w:szCs w:val="22"/>
        </w:rPr>
      </w:pPr>
      <w:r w:rsidRPr="004E57F0">
        <w:rPr>
          <w:rFonts w:eastAsia="Arial"/>
          <w:color w:val="000000"/>
          <w:spacing w:val="-2"/>
          <w:szCs w:val="22"/>
        </w:rPr>
        <w:t>P</w:t>
      </w:r>
      <w:r w:rsidR="00A00C0A" w:rsidRPr="004E57F0">
        <w:rPr>
          <w:rFonts w:eastAsia="Arial"/>
          <w:color w:val="000000"/>
          <w:spacing w:val="-2"/>
          <w:szCs w:val="22"/>
        </w:rPr>
        <w:t xml:space="preserve">articipants </w:t>
      </w:r>
      <w:r w:rsidR="002F49E0" w:rsidRPr="004E57F0">
        <w:rPr>
          <w:rFonts w:eastAsia="Arial"/>
          <w:color w:val="000000"/>
          <w:spacing w:val="-2"/>
          <w:szCs w:val="22"/>
        </w:rPr>
        <w:t xml:space="preserve">and their institutions </w:t>
      </w:r>
      <w:r w:rsidR="00A00C0A" w:rsidRPr="004E57F0">
        <w:rPr>
          <w:rFonts w:eastAsia="Arial"/>
          <w:color w:val="000000"/>
          <w:spacing w:val="-2"/>
          <w:szCs w:val="22"/>
        </w:rPr>
        <w:t xml:space="preserve">will be responsible for making all the necessary </w:t>
      </w:r>
      <w:r w:rsidR="002F49E0" w:rsidRPr="004E57F0">
        <w:rPr>
          <w:rFonts w:eastAsia="Arial"/>
          <w:color w:val="000000"/>
          <w:spacing w:val="-2"/>
          <w:szCs w:val="22"/>
        </w:rPr>
        <w:t xml:space="preserve">insurance </w:t>
      </w:r>
      <w:r w:rsidR="00A00C0A" w:rsidRPr="004E57F0">
        <w:rPr>
          <w:rFonts w:eastAsia="Arial"/>
          <w:color w:val="000000"/>
          <w:spacing w:val="-2"/>
          <w:szCs w:val="22"/>
        </w:rPr>
        <w:t xml:space="preserve">arrangements. </w:t>
      </w:r>
      <w:r w:rsidR="007D4820" w:rsidRPr="004E57F0">
        <w:rPr>
          <w:rFonts w:eastAsia="Arial"/>
          <w:color w:val="000000"/>
          <w:spacing w:val="-2"/>
          <w:szCs w:val="22"/>
        </w:rPr>
        <w:t>Insurance</w:t>
      </w:r>
      <w:r w:rsidR="00A00C0A" w:rsidRPr="004E57F0">
        <w:rPr>
          <w:rFonts w:eastAsia="Arial"/>
          <w:color w:val="000000"/>
          <w:spacing w:val="-2"/>
          <w:szCs w:val="22"/>
        </w:rPr>
        <w:t xml:space="preserve"> cost</w:t>
      </w:r>
      <w:r w:rsidR="007D4820" w:rsidRPr="004E57F0">
        <w:rPr>
          <w:rFonts w:eastAsia="Arial"/>
          <w:color w:val="000000"/>
          <w:spacing w:val="-2"/>
          <w:szCs w:val="22"/>
        </w:rPr>
        <w:t>s</w:t>
      </w:r>
      <w:r w:rsidR="00A00C0A" w:rsidRPr="004E57F0">
        <w:rPr>
          <w:rFonts w:eastAsia="Arial"/>
          <w:color w:val="000000"/>
          <w:spacing w:val="-2"/>
          <w:szCs w:val="22"/>
        </w:rPr>
        <w:t xml:space="preserve"> will not be</w:t>
      </w:r>
      <w:r w:rsidRPr="004E57F0">
        <w:rPr>
          <w:rFonts w:eastAsia="Arial"/>
          <w:color w:val="000000"/>
          <w:spacing w:val="-2"/>
          <w:szCs w:val="22"/>
        </w:rPr>
        <w:t xml:space="preserve"> covered by the British Council.</w:t>
      </w:r>
      <w:r w:rsidR="00A00C0A" w:rsidRPr="004E57F0">
        <w:rPr>
          <w:rFonts w:eastAsia="Arial"/>
          <w:color w:val="000000"/>
          <w:spacing w:val="-2"/>
          <w:szCs w:val="22"/>
        </w:rPr>
        <w:t xml:space="preserve"> </w:t>
      </w:r>
      <w:r w:rsidRPr="004E57F0">
        <w:rPr>
          <w:rFonts w:eastAsia="Arial"/>
          <w:color w:val="000000"/>
          <w:spacing w:val="-2"/>
          <w:szCs w:val="22"/>
        </w:rPr>
        <w:t>T</w:t>
      </w:r>
      <w:r w:rsidR="007D4820" w:rsidRPr="004E57F0">
        <w:rPr>
          <w:rFonts w:eastAsia="Arial"/>
          <w:color w:val="000000"/>
          <w:spacing w:val="-2"/>
          <w:szCs w:val="22"/>
        </w:rPr>
        <w:t>herefore</w:t>
      </w:r>
      <w:r w:rsidRPr="004E57F0">
        <w:rPr>
          <w:rFonts w:eastAsia="Arial"/>
          <w:color w:val="000000"/>
          <w:spacing w:val="-2"/>
          <w:szCs w:val="22"/>
        </w:rPr>
        <w:t>,</w:t>
      </w:r>
      <w:r w:rsidR="007D4820" w:rsidRPr="004E57F0">
        <w:rPr>
          <w:rFonts w:eastAsia="Arial"/>
          <w:color w:val="000000"/>
          <w:spacing w:val="-2"/>
          <w:szCs w:val="22"/>
        </w:rPr>
        <w:t xml:space="preserve"> </w:t>
      </w:r>
      <w:r w:rsidR="00A00C0A" w:rsidRPr="004E57F0">
        <w:rPr>
          <w:rFonts w:eastAsia="Arial"/>
          <w:color w:val="000000"/>
          <w:spacing w:val="-2"/>
          <w:szCs w:val="22"/>
          <w:u w:val="single"/>
        </w:rPr>
        <w:t xml:space="preserve">participants </w:t>
      </w:r>
      <w:r w:rsidRPr="004E57F0">
        <w:rPr>
          <w:rFonts w:eastAsia="Arial"/>
          <w:color w:val="000000"/>
          <w:spacing w:val="-2"/>
          <w:szCs w:val="22"/>
          <w:u w:val="single"/>
        </w:rPr>
        <w:t xml:space="preserve">are responsible for </w:t>
      </w:r>
      <w:r w:rsidR="00413382" w:rsidRPr="004E57F0">
        <w:rPr>
          <w:rFonts w:eastAsia="Arial"/>
          <w:color w:val="000000"/>
          <w:spacing w:val="-2"/>
          <w:szCs w:val="22"/>
          <w:u w:val="single"/>
        </w:rPr>
        <w:t>ensur</w:t>
      </w:r>
      <w:r w:rsidRPr="004E57F0">
        <w:rPr>
          <w:rFonts w:eastAsia="Arial"/>
          <w:color w:val="000000"/>
          <w:spacing w:val="-2"/>
          <w:szCs w:val="22"/>
          <w:u w:val="single"/>
        </w:rPr>
        <w:t>ing</w:t>
      </w:r>
      <w:r w:rsidR="00413382" w:rsidRPr="004E57F0">
        <w:rPr>
          <w:rFonts w:eastAsia="Arial"/>
          <w:color w:val="000000"/>
          <w:spacing w:val="-2"/>
          <w:szCs w:val="22"/>
          <w:u w:val="single"/>
        </w:rPr>
        <w:t xml:space="preserve"> </w:t>
      </w:r>
      <w:r w:rsidR="007D4820" w:rsidRPr="004E57F0">
        <w:rPr>
          <w:rFonts w:eastAsia="Arial"/>
          <w:color w:val="000000"/>
          <w:spacing w:val="-2"/>
          <w:szCs w:val="22"/>
          <w:u w:val="single"/>
        </w:rPr>
        <w:t>they have</w:t>
      </w:r>
      <w:r w:rsidR="00A00C0A" w:rsidRPr="004E57F0">
        <w:rPr>
          <w:rFonts w:eastAsia="Arial"/>
          <w:color w:val="000000"/>
          <w:spacing w:val="-2"/>
          <w:szCs w:val="22"/>
          <w:u w:val="single"/>
        </w:rPr>
        <w:t xml:space="preserve"> adequate travel</w:t>
      </w:r>
      <w:r w:rsidR="00A00C0A" w:rsidRPr="004E57F0">
        <w:rPr>
          <w:szCs w:val="22"/>
          <w:u w:val="single"/>
        </w:rPr>
        <w:t xml:space="preserve"> and medical insurance</w:t>
      </w:r>
      <w:r w:rsidRPr="004E57F0">
        <w:rPr>
          <w:szCs w:val="22"/>
          <w:u w:val="single"/>
        </w:rPr>
        <w:t xml:space="preserve"> for their trip</w:t>
      </w:r>
      <w:r w:rsidR="00A00C0A" w:rsidRPr="004E57F0">
        <w:rPr>
          <w:szCs w:val="22"/>
        </w:rPr>
        <w:t xml:space="preserve">. </w:t>
      </w:r>
      <w:r w:rsidR="004E57F0" w:rsidRPr="004E57F0">
        <w:rPr>
          <w:rFonts w:eastAsia="Arial"/>
          <w:szCs w:val="22"/>
        </w:rPr>
        <w:t>Participants who wish to extend their trip are welcome to do so but this will be at their own expense.</w:t>
      </w:r>
    </w:p>
    <w:p w:rsidR="00A00C0A" w:rsidRPr="004E57F0" w:rsidRDefault="00A00C0A" w:rsidP="004E57F0">
      <w:pPr>
        <w:pStyle w:val="BodyText"/>
        <w:suppressAutoHyphens w:val="0"/>
        <w:spacing w:before="200"/>
        <w:rPr>
          <w:rFonts w:eastAsia="Arial"/>
          <w:b/>
          <w:color w:val="000000"/>
          <w:szCs w:val="22"/>
        </w:rPr>
      </w:pPr>
      <w:r w:rsidRPr="004E57F0">
        <w:rPr>
          <w:rFonts w:eastAsia="Arial"/>
          <w:b/>
          <w:color w:val="000000"/>
          <w:szCs w:val="22"/>
        </w:rPr>
        <w:t>Eligibility Criteria:</w:t>
      </w:r>
    </w:p>
    <w:p w:rsidR="00A00C0A" w:rsidRPr="004E57F0" w:rsidRDefault="00A00C0A" w:rsidP="004F36F9">
      <w:pPr>
        <w:pStyle w:val="BodyText"/>
        <w:numPr>
          <w:ilvl w:val="0"/>
          <w:numId w:val="33"/>
        </w:numPr>
        <w:spacing w:after="0"/>
        <w:ind w:left="1418" w:hanging="709"/>
        <w:rPr>
          <w:rFonts w:eastAsia="Arial"/>
          <w:color w:val="000000"/>
          <w:szCs w:val="22"/>
        </w:rPr>
      </w:pPr>
      <w:r w:rsidRPr="004E57F0">
        <w:rPr>
          <w:rFonts w:eastAsia="Arial"/>
          <w:color w:val="000000"/>
          <w:szCs w:val="22"/>
        </w:rPr>
        <w:t xml:space="preserve">Applications must be submitted using the Researcher Links application form </w:t>
      </w:r>
    </w:p>
    <w:p w:rsidR="004E57F0" w:rsidRPr="004E57F0" w:rsidRDefault="00A00C0A" w:rsidP="004F36F9">
      <w:pPr>
        <w:pStyle w:val="BodyText"/>
        <w:numPr>
          <w:ilvl w:val="0"/>
          <w:numId w:val="33"/>
        </w:numPr>
        <w:spacing w:after="0"/>
        <w:ind w:left="1418" w:hanging="709"/>
        <w:rPr>
          <w:rFonts w:eastAsia="Arial"/>
          <w:color w:val="000000"/>
          <w:szCs w:val="22"/>
        </w:rPr>
      </w:pPr>
      <w:r w:rsidRPr="004E57F0">
        <w:rPr>
          <w:rFonts w:eastAsia="Arial"/>
          <w:color w:val="000000"/>
          <w:szCs w:val="22"/>
        </w:rPr>
        <w:t xml:space="preserve">Application must be submitted </w:t>
      </w:r>
      <w:r w:rsidR="00333701">
        <w:rPr>
          <w:rFonts w:eastAsia="Arial"/>
          <w:color w:val="000000"/>
          <w:szCs w:val="22"/>
        </w:rPr>
        <w:t>by</w:t>
      </w:r>
      <w:r w:rsidRPr="004E57F0">
        <w:rPr>
          <w:rFonts w:eastAsia="Arial"/>
          <w:color w:val="000000"/>
          <w:szCs w:val="22"/>
        </w:rPr>
        <w:t xml:space="preserve"> the deadline</w:t>
      </w:r>
      <w:r w:rsidR="00333701">
        <w:rPr>
          <w:rFonts w:eastAsia="Arial"/>
          <w:color w:val="000000"/>
          <w:szCs w:val="22"/>
        </w:rPr>
        <w:t xml:space="preserve">, </w:t>
      </w:r>
      <w:r w:rsidR="00333701" w:rsidRPr="004E57F0">
        <w:rPr>
          <w:rFonts w:eastAsia="Arial"/>
          <w:color w:val="000000"/>
          <w:szCs w:val="22"/>
        </w:rPr>
        <w:t>29 November 2015</w:t>
      </w:r>
    </w:p>
    <w:p w:rsidR="00A00C0A" w:rsidRPr="004E57F0" w:rsidRDefault="004E57F0" w:rsidP="004F36F9">
      <w:pPr>
        <w:pStyle w:val="BodyText"/>
        <w:numPr>
          <w:ilvl w:val="0"/>
          <w:numId w:val="33"/>
        </w:numPr>
        <w:spacing w:after="0"/>
        <w:ind w:left="1418" w:hanging="709"/>
        <w:rPr>
          <w:rFonts w:eastAsia="Arial"/>
          <w:color w:val="000000"/>
          <w:szCs w:val="22"/>
        </w:rPr>
      </w:pPr>
      <w:r w:rsidRPr="004E57F0">
        <w:rPr>
          <w:rFonts w:eastAsia="Arial"/>
          <w:color w:val="000000"/>
          <w:szCs w:val="22"/>
        </w:rPr>
        <w:t>Demonstrable research experience and expertise relevant to the theme and coastal ecosystems</w:t>
      </w:r>
    </w:p>
    <w:p w:rsidR="00A00C0A" w:rsidRPr="004E57F0" w:rsidRDefault="00A00C0A" w:rsidP="004F36F9">
      <w:pPr>
        <w:pStyle w:val="FootnoteText"/>
        <w:numPr>
          <w:ilvl w:val="0"/>
          <w:numId w:val="33"/>
        </w:numPr>
        <w:ind w:left="1418" w:hanging="709"/>
        <w:jc w:val="both"/>
        <w:rPr>
          <w:szCs w:val="16"/>
        </w:rPr>
      </w:pPr>
      <w:r w:rsidRPr="004E57F0">
        <w:rPr>
          <w:rFonts w:eastAsia="Arial"/>
          <w:color w:val="000000"/>
          <w:szCs w:val="22"/>
        </w:rPr>
        <w:t xml:space="preserve">Participants must be </w:t>
      </w:r>
      <w:r w:rsidR="004C72C3" w:rsidRPr="004E57F0">
        <w:rPr>
          <w:rFonts w:eastAsia="Arial"/>
          <w:color w:val="000000"/>
          <w:szCs w:val="22"/>
        </w:rPr>
        <w:t xml:space="preserve">Early Career Researchers: defined as </w:t>
      </w:r>
      <w:r w:rsidRPr="004E57F0">
        <w:rPr>
          <w:rFonts w:eastAsia="Arial"/>
          <w:color w:val="000000"/>
          <w:szCs w:val="22"/>
        </w:rPr>
        <w:t>holding a PhD (or having equivalent research experience) and having up to 10 years</w:t>
      </w:r>
      <w:r w:rsidR="00413382" w:rsidRPr="004E57F0">
        <w:rPr>
          <w:rFonts w:eastAsia="Arial"/>
          <w:color w:val="000000"/>
          <w:szCs w:val="22"/>
        </w:rPr>
        <w:t>’</w:t>
      </w:r>
      <w:r w:rsidRPr="004E57F0">
        <w:rPr>
          <w:rFonts w:eastAsia="Arial"/>
          <w:color w:val="000000"/>
          <w:szCs w:val="22"/>
        </w:rPr>
        <w:t xml:space="preserve"> post-PhD research experience. </w:t>
      </w:r>
      <w:r w:rsidR="00C60500" w:rsidRPr="004E57F0">
        <w:rPr>
          <w:rFonts w:eastAsia="Arial"/>
          <w:color w:val="000000"/>
          <w:szCs w:val="22"/>
        </w:rPr>
        <w:t>That is, participants will normally have a PhD awarded in 200</w:t>
      </w:r>
      <w:r w:rsidR="001D6705">
        <w:rPr>
          <w:rFonts w:eastAsia="Arial"/>
          <w:color w:val="000000"/>
          <w:szCs w:val="22"/>
        </w:rPr>
        <w:t>6</w:t>
      </w:r>
      <w:r w:rsidR="00C60500" w:rsidRPr="004E57F0">
        <w:rPr>
          <w:rFonts w:eastAsia="Arial"/>
          <w:color w:val="000000"/>
          <w:szCs w:val="22"/>
        </w:rPr>
        <w:t xml:space="preserve"> or later; however, allowances can be made for career breaks such as parental leave.</w:t>
      </w:r>
    </w:p>
    <w:p w:rsidR="00A00C0A" w:rsidRPr="004E57F0" w:rsidRDefault="00A00C0A" w:rsidP="004F36F9">
      <w:pPr>
        <w:pStyle w:val="BodyText"/>
        <w:numPr>
          <w:ilvl w:val="0"/>
          <w:numId w:val="33"/>
        </w:numPr>
        <w:ind w:left="1418" w:hanging="709"/>
        <w:jc w:val="both"/>
        <w:rPr>
          <w:rFonts w:eastAsia="Arial"/>
          <w:szCs w:val="22"/>
        </w:rPr>
      </w:pPr>
      <w:r w:rsidRPr="004E57F0">
        <w:rPr>
          <w:rFonts w:eastAsia="Arial"/>
          <w:color w:val="000000"/>
          <w:szCs w:val="22"/>
        </w:rPr>
        <w:t xml:space="preserve">Participants </w:t>
      </w:r>
      <w:r w:rsidR="00C60500" w:rsidRPr="004E57F0">
        <w:rPr>
          <w:rFonts w:eastAsia="Arial"/>
          <w:color w:val="000000"/>
          <w:szCs w:val="22"/>
        </w:rPr>
        <w:t>should</w:t>
      </w:r>
      <w:r w:rsidRPr="004E57F0">
        <w:rPr>
          <w:rFonts w:eastAsia="Arial"/>
          <w:color w:val="000000"/>
          <w:szCs w:val="22"/>
        </w:rPr>
        <w:t xml:space="preserve"> have a research or academic position (either a permanent post, </w:t>
      </w:r>
      <w:r w:rsidR="00C60500" w:rsidRPr="004E57F0">
        <w:rPr>
          <w:rFonts w:eastAsia="Arial"/>
          <w:color w:val="000000"/>
          <w:szCs w:val="22"/>
        </w:rPr>
        <w:t>independent</w:t>
      </w:r>
      <w:r w:rsidRPr="004E57F0">
        <w:rPr>
          <w:rFonts w:eastAsia="Arial"/>
          <w:color w:val="000000"/>
          <w:szCs w:val="22"/>
        </w:rPr>
        <w:t xml:space="preserve"> fellowship</w:t>
      </w:r>
      <w:r w:rsidR="00C60500" w:rsidRPr="004E57F0">
        <w:rPr>
          <w:rFonts w:eastAsia="Arial"/>
          <w:color w:val="000000"/>
          <w:szCs w:val="22"/>
        </w:rPr>
        <w:t>, or equivalent research contract</w:t>
      </w:r>
      <w:r w:rsidRPr="004E57F0">
        <w:rPr>
          <w:rFonts w:eastAsia="Arial"/>
          <w:color w:val="000000"/>
          <w:szCs w:val="22"/>
        </w:rPr>
        <w:t xml:space="preserve">) at a recognised research institution either in the UK or in </w:t>
      </w:r>
      <w:r w:rsidR="00F74DAA" w:rsidRPr="004E57F0">
        <w:rPr>
          <w:rFonts w:eastAsia="Arial"/>
          <w:color w:val="000000"/>
          <w:szCs w:val="22"/>
        </w:rPr>
        <w:t>Malaysia</w:t>
      </w:r>
      <w:r w:rsidR="004C72C3" w:rsidRPr="004E57F0">
        <w:rPr>
          <w:rFonts w:eastAsia="Arial"/>
          <w:color w:val="000000"/>
          <w:szCs w:val="22"/>
        </w:rPr>
        <w:t>.</w:t>
      </w:r>
      <w:r w:rsidR="00C60500" w:rsidRPr="004E57F0">
        <w:rPr>
          <w:rFonts w:eastAsia="Arial"/>
          <w:color w:val="000000"/>
          <w:szCs w:val="22"/>
        </w:rPr>
        <w:t xml:space="preserve"> </w:t>
      </w:r>
    </w:p>
    <w:p w:rsidR="004E57F0" w:rsidRPr="004E57F0" w:rsidRDefault="004E57F0" w:rsidP="004E57F0">
      <w:pPr>
        <w:pStyle w:val="BodyText"/>
        <w:suppressAutoHyphens w:val="0"/>
        <w:spacing w:before="200"/>
        <w:rPr>
          <w:rFonts w:eastAsia="Arial"/>
          <w:b/>
          <w:color w:val="000000"/>
          <w:szCs w:val="22"/>
        </w:rPr>
      </w:pPr>
      <w:r w:rsidRPr="004E57F0">
        <w:rPr>
          <w:rFonts w:eastAsia="Arial"/>
          <w:b/>
          <w:color w:val="000000"/>
          <w:szCs w:val="22"/>
        </w:rPr>
        <w:t xml:space="preserve">Application and Deadline: </w:t>
      </w:r>
    </w:p>
    <w:p w:rsidR="004E57F0" w:rsidRPr="004E57F0" w:rsidRDefault="004E57F0" w:rsidP="004F36F9">
      <w:pPr>
        <w:pStyle w:val="Title"/>
        <w:spacing w:after="120"/>
        <w:ind w:left="720"/>
        <w:jc w:val="left"/>
        <w:rPr>
          <w:rFonts w:eastAsia="Arial"/>
          <w:b w:val="0"/>
          <w:color w:val="000000"/>
          <w:sz w:val="20"/>
          <w:szCs w:val="22"/>
        </w:rPr>
      </w:pPr>
      <w:r w:rsidRPr="004E57F0">
        <w:rPr>
          <w:rFonts w:eastAsia="Arial"/>
          <w:b w:val="0"/>
          <w:color w:val="000000"/>
          <w:sz w:val="20"/>
          <w:szCs w:val="22"/>
        </w:rPr>
        <w:t>The full application form (3 pages, above) must be completed and submitted by email to</w:t>
      </w:r>
      <w:r w:rsidRPr="004E57F0">
        <w:rPr>
          <w:rFonts w:eastAsia="Arial"/>
          <w:color w:val="000000"/>
          <w:sz w:val="20"/>
          <w:szCs w:val="22"/>
        </w:rPr>
        <w:t xml:space="preserve"> </w:t>
      </w:r>
      <w:r>
        <w:rPr>
          <w:rFonts w:eastAsia="Arial"/>
          <w:b w:val="0"/>
          <w:color w:val="000000"/>
          <w:sz w:val="20"/>
          <w:szCs w:val="22"/>
        </w:rPr>
        <w:t xml:space="preserve">both coordinators, by </w:t>
      </w:r>
      <w:r w:rsidRPr="004E57F0">
        <w:rPr>
          <w:rFonts w:eastAsia="Arial"/>
          <w:color w:val="000000"/>
          <w:sz w:val="20"/>
          <w:szCs w:val="22"/>
        </w:rPr>
        <w:t>29 November 2015</w:t>
      </w:r>
    </w:p>
    <w:p w:rsidR="004F36F9" w:rsidRDefault="004E57F0" w:rsidP="004F36F9">
      <w:pPr>
        <w:pStyle w:val="ListParagraph"/>
        <w:spacing w:after="120"/>
        <w:rPr>
          <w:rFonts w:eastAsia="Arial"/>
          <w:b/>
          <w:color w:val="000000"/>
          <w:szCs w:val="22"/>
        </w:rPr>
      </w:pPr>
      <w:r w:rsidRPr="004E57F0">
        <w:t>Dr Julia Sigwart</w:t>
      </w:r>
      <w:r>
        <w:tab/>
      </w:r>
      <w:hyperlink r:id="rId11" w:history="1">
        <w:r w:rsidRPr="004E57F0">
          <w:rPr>
            <w:rStyle w:val="Hyperlink"/>
            <w:rFonts w:cs="Arial"/>
          </w:rPr>
          <w:t>j.sigwart@qub.ac.uk</w:t>
        </w:r>
      </w:hyperlink>
      <w:r w:rsidR="004F36F9">
        <w:t xml:space="preserve">, </w:t>
      </w:r>
      <w:r w:rsidRPr="004E57F0">
        <w:t>Prof. Siti Azizah Mohd Nor</w:t>
      </w:r>
      <w:r w:rsidRPr="004E57F0">
        <w:tab/>
      </w:r>
      <w:hyperlink r:id="rId12" w:history="1">
        <w:r w:rsidRPr="004E57F0">
          <w:rPr>
            <w:rStyle w:val="Hyperlink"/>
            <w:rFonts w:cs="Arial"/>
          </w:rPr>
          <w:t>sazizah@usm.my</w:t>
        </w:r>
      </w:hyperlink>
      <w:r>
        <w:rPr>
          <w:rFonts w:eastAsia="Arial"/>
          <w:b/>
          <w:color w:val="000000"/>
          <w:szCs w:val="22"/>
        </w:rPr>
        <w:br w:type="page"/>
      </w:r>
    </w:p>
    <w:p w:rsidR="004E57F0" w:rsidRPr="004F36F9" w:rsidRDefault="00A00C0A" w:rsidP="004F36F9">
      <w:pPr>
        <w:spacing w:after="120"/>
      </w:pPr>
      <w:r w:rsidRPr="004F36F9">
        <w:rPr>
          <w:rFonts w:eastAsia="Arial"/>
          <w:b/>
          <w:color w:val="000000"/>
          <w:szCs w:val="22"/>
        </w:rPr>
        <w:lastRenderedPageBreak/>
        <w:t>Assessment</w:t>
      </w:r>
      <w:r w:rsidR="00C60500" w:rsidRPr="004F36F9">
        <w:rPr>
          <w:rFonts w:eastAsia="Arial"/>
          <w:b/>
          <w:color w:val="000000"/>
          <w:szCs w:val="22"/>
        </w:rPr>
        <w:t xml:space="preserve"> of Applications</w:t>
      </w:r>
      <w:r w:rsidR="00156C8C" w:rsidRPr="004F36F9">
        <w:rPr>
          <w:rFonts w:eastAsia="Arial"/>
          <w:b/>
          <w:color w:val="000000"/>
          <w:szCs w:val="22"/>
        </w:rPr>
        <w:t>:</w:t>
      </w:r>
    </w:p>
    <w:p w:rsidR="00C60500" w:rsidRPr="004E57F0" w:rsidRDefault="004F36F9" w:rsidP="004E57F0">
      <w:pPr>
        <w:spacing w:after="120"/>
        <w:rPr>
          <w:rFonts w:eastAsia="Arial"/>
          <w:color w:val="000000"/>
          <w:szCs w:val="22"/>
        </w:rPr>
      </w:pPr>
      <w:r>
        <w:rPr>
          <w:rFonts w:eastAsia="Arial"/>
          <w:color w:val="000000"/>
          <w:szCs w:val="22"/>
        </w:rPr>
        <w:t xml:space="preserve">Applications will be assessed by the full mentorship teams in both countries. </w:t>
      </w:r>
      <w:r w:rsidR="004E57F0" w:rsidRPr="004E57F0">
        <w:rPr>
          <w:rFonts w:eastAsia="Arial"/>
          <w:color w:val="000000"/>
          <w:szCs w:val="22"/>
        </w:rPr>
        <w:t>We will consider the following factors in selecting participants</w:t>
      </w:r>
      <w:r w:rsidR="004E57F0">
        <w:rPr>
          <w:rFonts w:eastAsia="Arial"/>
          <w:color w:val="000000"/>
          <w:szCs w:val="22"/>
        </w:rPr>
        <w:t>:</w:t>
      </w:r>
    </w:p>
    <w:p w:rsidR="00A00C0A" w:rsidRPr="004E57F0" w:rsidRDefault="00C60500" w:rsidP="004E57F0">
      <w:pPr>
        <w:pStyle w:val="ListParagraph"/>
        <w:numPr>
          <w:ilvl w:val="0"/>
          <w:numId w:val="32"/>
        </w:numPr>
        <w:ind w:firstLine="0"/>
        <w:rPr>
          <w:rFonts w:eastAsia="Arial"/>
          <w:szCs w:val="22"/>
          <w:lang w:eastAsia="ar-SA"/>
        </w:rPr>
      </w:pPr>
      <w:r w:rsidRPr="004E57F0">
        <w:rPr>
          <w:rFonts w:eastAsia="Arial"/>
          <w:color w:val="000000"/>
          <w:szCs w:val="22"/>
        </w:rPr>
        <w:t>Eligibility</w:t>
      </w:r>
    </w:p>
    <w:p w:rsidR="00A00C0A" w:rsidRPr="004E57F0" w:rsidRDefault="00A00C0A" w:rsidP="004E57F0">
      <w:pPr>
        <w:pStyle w:val="BodyText"/>
        <w:numPr>
          <w:ilvl w:val="0"/>
          <w:numId w:val="32"/>
        </w:numPr>
        <w:spacing w:after="0"/>
        <w:ind w:firstLine="0"/>
        <w:rPr>
          <w:rFonts w:eastAsia="Arial"/>
          <w:color w:val="000000"/>
          <w:szCs w:val="22"/>
        </w:rPr>
      </w:pPr>
      <w:r w:rsidRPr="004E57F0">
        <w:rPr>
          <w:rFonts w:eastAsia="Arial"/>
          <w:color w:val="000000"/>
          <w:szCs w:val="22"/>
        </w:rPr>
        <w:t>Experience and relevance of the applicant’s research area to the workshop</w:t>
      </w:r>
    </w:p>
    <w:p w:rsidR="00A00C0A" w:rsidRPr="004E57F0" w:rsidRDefault="00A00C0A" w:rsidP="004E57F0">
      <w:pPr>
        <w:pStyle w:val="BodyText"/>
        <w:numPr>
          <w:ilvl w:val="0"/>
          <w:numId w:val="32"/>
        </w:numPr>
        <w:spacing w:after="0"/>
        <w:ind w:firstLine="0"/>
        <w:rPr>
          <w:rFonts w:eastAsia="Arial"/>
          <w:color w:val="000000"/>
          <w:szCs w:val="22"/>
        </w:rPr>
      </w:pPr>
      <w:r w:rsidRPr="004E57F0">
        <w:rPr>
          <w:rFonts w:eastAsia="Arial"/>
          <w:color w:val="000000"/>
          <w:szCs w:val="22"/>
        </w:rPr>
        <w:t>Motivation and contribution to the aims of the workshop</w:t>
      </w:r>
    </w:p>
    <w:p w:rsidR="00A00C0A" w:rsidRPr="004E57F0" w:rsidRDefault="00A00C0A" w:rsidP="004E57F0">
      <w:pPr>
        <w:pStyle w:val="BodyText"/>
        <w:numPr>
          <w:ilvl w:val="0"/>
          <w:numId w:val="32"/>
        </w:numPr>
        <w:spacing w:after="0"/>
        <w:ind w:firstLine="0"/>
        <w:rPr>
          <w:rFonts w:eastAsia="Arial"/>
          <w:color w:val="000000"/>
          <w:szCs w:val="22"/>
        </w:rPr>
      </w:pPr>
      <w:r w:rsidRPr="004E57F0">
        <w:rPr>
          <w:rFonts w:eastAsia="Arial"/>
          <w:color w:val="000000"/>
          <w:szCs w:val="22"/>
        </w:rPr>
        <w:t xml:space="preserve">Ability to </w:t>
      </w:r>
      <w:r w:rsidR="00C60500" w:rsidRPr="004E57F0">
        <w:rPr>
          <w:rFonts w:eastAsia="Arial"/>
          <w:color w:val="000000"/>
          <w:szCs w:val="22"/>
        </w:rPr>
        <w:t>contribute to the long term aims beyond the workshop.</w:t>
      </w:r>
    </w:p>
    <w:p w:rsidR="00A00C0A" w:rsidRPr="004E57F0" w:rsidRDefault="00A00C0A" w:rsidP="004E57F0">
      <w:pPr>
        <w:pStyle w:val="BodyText"/>
        <w:rPr>
          <w:rFonts w:eastAsia="Arial"/>
          <w:color w:val="000000"/>
          <w:szCs w:val="22"/>
        </w:rPr>
      </w:pPr>
    </w:p>
    <w:p w:rsidR="00A00C0A" w:rsidRPr="004E57F0" w:rsidRDefault="004E57F0" w:rsidP="004E57F0">
      <w:pPr>
        <w:pStyle w:val="BodyText"/>
        <w:rPr>
          <w:rFonts w:eastAsia="Arial"/>
          <w:b/>
          <w:color w:val="000000"/>
          <w:szCs w:val="22"/>
        </w:rPr>
      </w:pPr>
      <w:r w:rsidRPr="004E57F0">
        <w:rPr>
          <w:rFonts w:eastAsia="Arial"/>
          <w:b/>
          <w:color w:val="000000"/>
          <w:szCs w:val="22"/>
        </w:rPr>
        <w:t>Timeline</w:t>
      </w:r>
      <w:r w:rsidR="00A00C0A" w:rsidRPr="004E57F0">
        <w:rPr>
          <w:rFonts w:eastAsia="Arial"/>
          <w:b/>
          <w:color w:val="000000"/>
          <w:szCs w:val="22"/>
        </w:rPr>
        <w:t xml:space="preserve">: </w:t>
      </w:r>
    </w:p>
    <w:p w:rsidR="00C60500" w:rsidRPr="004E57F0" w:rsidRDefault="00C60500" w:rsidP="004E57F0">
      <w:pPr>
        <w:pStyle w:val="BodyText"/>
        <w:numPr>
          <w:ilvl w:val="0"/>
          <w:numId w:val="31"/>
        </w:numPr>
        <w:spacing w:after="0"/>
        <w:ind w:firstLine="0"/>
        <w:rPr>
          <w:rFonts w:eastAsia="Arial"/>
          <w:szCs w:val="22"/>
        </w:rPr>
      </w:pPr>
      <w:r w:rsidRPr="004E57F0">
        <w:rPr>
          <w:rFonts w:eastAsia="Arial"/>
          <w:szCs w:val="22"/>
        </w:rPr>
        <w:t>The application deadline is 29 November 2015</w:t>
      </w:r>
    </w:p>
    <w:p w:rsidR="004E57F0" w:rsidRPr="004E57F0" w:rsidRDefault="00C60500" w:rsidP="004E57F0">
      <w:pPr>
        <w:pStyle w:val="BodyText"/>
        <w:numPr>
          <w:ilvl w:val="0"/>
          <w:numId w:val="31"/>
        </w:numPr>
        <w:spacing w:after="0"/>
        <w:ind w:firstLine="0"/>
        <w:rPr>
          <w:rFonts w:eastAsia="Arial"/>
          <w:szCs w:val="22"/>
        </w:rPr>
      </w:pPr>
      <w:r w:rsidRPr="004E57F0">
        <w:rPr>
          <w:rFonts w:eastAsia="Arial"/>
          <w:szCs w:val="22"/>
        </w:rPr>
        <w:t>We aim to notify successful applicants by 2 December</w:t>
      </w:r>
      <w:r w:rsidR="004E57F0" w:rsidRPr="004E57F0">
        <w:rPr>
          <w:rFonts w:eastAsia="Arial"/>
          <w:szCs w:val="22"/>
        </w:rPr>
        <w:t>.</w:t>
      </w:r>
    </w:p>
    <w:p w:rsidR="00C60500" w:rsidRPr="004E57F0" w:rsidRDefault="004E57F0" w:rsidP="004E57F0">
      <w:pPr>
        <w:pStyle w:val="BodyText"/>
        <w:numPr>
          <w:ilvl w:val="0"/>
          <w:numId w:val="31"/>
        </w:numPr>
        <w:spacing w:after="0"/>
        <w:ind w:firstLine="0"/>
        <w:rPr>
          <w:rFonts w:eastAsia="Arial"/>
          <w:szCs w:val="22"/>
        </w:rPr>
      </w:pPr>
      <w:r w:rsidRPr="004E57F0">
        <w:rPr>
          <w:rFonts w:eastAsia="Arial"/>
          <w:szCs w:val="22"/>
        </w:rPr>
        <w:t>Successful candidates will communicate with our travel agent to make flight arrangements.</w:t>
      </w:r>
    </w:p>
    <w:p w:rsidR="004E57F0" w:rsidRPr="004E57F0" w:rsidRDefault="00C60500" w:rsidP="004E57F0">
      <w:pPr>
        <w:pStyle w:val="BodyText"/>
        <w:numPr>
          <w:ilvl w:val="0"/>
          <w:numId w:val="31"/>
        </w:numPr>
        <w:spacing w:after="0"/>
        <w:ind w:firstLine="0"/>
        <w:rPr>
          <w:rFonts w:eastAsia="Arial"/>
          <w:szCs w:val="22"/>
        </w:rPr>
      </w:pPr>
      <w:r w:rsidRPr="004E57F0">
        <w:rPr>
          <w:rFonts w:eastAsia="Arial"/>
          <w:szCs w:val="22"/>
        </w:rPr>
        <w:t xml:space="preserve">Travel arrangements </w:t>
      </w:r>
      <w:r w:rsidR="004E57F0" w:rsidRPr="004E57F0">
        <w:rPr>
          <w:rFonts w:eastAsia="Arial"/>
          <w:szCs w:val="22"/>
        </w:rPr>
        <w:t xml:space="preserve">for UK participants must be finalised before 11 December. </w:t>
      </w:r>
    </w:p>
    <w:p w:rsidR="004E57F0" w:rsidRPr="004E57F0" w:rsidRDefault="004E57F0" w:rsidP="004E57F0">
      <w:pPr>
        <w:pStyle w:val="BodyText"/>
        <w:numPr>
          <w:ilvl w:val="0"/>
          <w:numId w:val="31"/>
        </w:numPr>
        <w:ind w:firstLine="0"/>
        <w:rPr>
          <w:rFonts w:eastAsia="Arial"/>
          <w:szCs w:val="22"/>
        </w:rPr>
      </w:pPr>
      <w:r w:rsidRPr="004E57F0">
        <w:rPr>
          <w:rFonts w:eastAsia="Arial"/>
          <w:szCs w:val="22"/>
        </w:rPr>
        <w:t xml:space="preserve">The dates of the workshop are 25-29 January 2016. </w:t>
      </w:r>
    </w:p>
    <w:p w:rsidR="004E57F0" w:rsidRPr="004E57F0" w:rsidRDefault="004E57F0" w:rsidP="004E57F0">
      <w:pPr>
        <w:pStyle w:val="BodyText"/>
        <w:rPr>
          <w:rFonts w:eastAsia="Arial"/>
          <w:szCs w:val="22"/>
        </w:rPr>
      </w:pPr>
      <w:r>
        <w:rPr>
          <w:rFonts w:eastAsia="Arial"/>
          <w:szCs w:val="22"/>
        </w:rPr>
        <w:t xml:space="preserve">n.b. </w:t>
      </w:r>
      <w:r w:rsidRPr="004E57F0">
        <w:rPr>
          <w:rFonts w:eastAsia="Arial"/>
          <w:szCs w:val="22"/>
        </w:rPr>
        <w:t xml:space="preserve">If you are offered a place, you </w:t>
      </w:r>
      <w:r w:rsidR="004F36F9">
        <w:rPr>
          <w:rFonts w:eastAsia="Arial"/>
          <w:szCs w:val="22"/>
        </w:rPr>
        <w:t xml:space="preserve">must </w:t>
      </w:r>
      <w:r w:rsidRPr="004E57F0">
        <w:rPr>
          <w:rFonts w:eastAsia="Arial"/>
          <w:szCs w:val="22"/>
        </w:rPr>
        <w:t xml:space="preserve">confirm your </w:t>
      </w:r>
      <w:r w:rsidR="004F36F9">
        <w:rPr>
          <w:rFonts w:eastAsia="Arial"/>
          <w:szCs w:val="22"/>
        </w:rPr>
        <w:t>attendance</w:t>
      </w:r>
      <w:r w:rsidRPr="004E57F0">
        <w:rPr>
          <w:rFonts w:eastAsia="Arial"/>
          <w:szCs w:val="22"/>
        </w:rPr>
        <w:t xml:space="preserve"> and </w:t>
      </w:r>
      <w:r w:rsidR="004F36F9">
        <w:rPr>
          <w:rFonts w:eastAsia="Arial"/>
          <w:szCs w:val="22"/>
        </w:rPr>
        <w:t xml:space="preserve">by available </w:t>
      </w:r>
      <w:r w:rsidRPr="004E57F0">
        <w:rPr>
          <w:rFonts w:eastAsia="Arial"/>
          <w:szCs w:val="22"/>
        </w:rPr>
        <w:t xml:space="preserve">to confirm your travel arrangements in early December, </w:t>
      </w:r>
      <w:r w:rsidR="004F36F9">
        <w:rPr>
          <w:rFonts w:eastAsia="Arial"/>
          <w:szCs w:val="22"/>
        </w:rPr>
        <w:t xml:space="preserve">or </w:t>
      </w:r>
      <w:r w:rsidRPr="004E57F0">
        <w:rPr>
          <w:rFonts w:eastAsia="Arial"/>
          <w:szCs w:val="22"/>
        </w:rPr>
        <w:t>you may forfeit the funding and your place given to a reserve candidate.</w:t>
      </w:r>
    </w:p>
    <w:p w:rsidR="00A00C0A" w:rsidRPr="004E57F0" w:rsidRDefault="00A00C0A" w:rsidP="004E57F0">
      <w:pPr>
        <w:pStyle w:val="BodyText"/>
        <w:rPr>
          <w:rFonts w:eastAsia="Arial"/>
          <w:b/>
          <w:color w:val="000000"/>
          <w:szCs w:val="22"/>
          <w:highlight w:val="yellow"/>
        </w:rPr>
      </w:pPr>
    </w:p>
    <w:p w:rsidR="00A00C0A" w:rsidRPr="004E57F0" w:rsidRDefault="00A00C0A" w:rsidP="004E57F0">
      <w:pPr>
        <w:pStyle w:val="BodyText"/>
        <w:rPr>
          <w:rFonts w:eastAsia="Arial"/>
          <w:b/>
          <w:color w:val="000000"/>
          <w:szCs w:val="22"/>
        </w:rPr>
      </w:pPr>
      <w:r w:rsidRPr="004E57F0">
        <w:rPr>
          <w:rFonts w:eastAsia="Arial"/>
          <w:b/>
          <w:color w:val="000000"/>
          <w:szCs w:val="22"/>
        </w:rPr>
        <w:t>Equal Opportunities</w:t>
      </w:r>
      <w:r w:rsidR="00474BCA" w:rsidRPr="004E57F0">
        <w:rPr>
          <w:rFonts w:eastAsia="Arial"/>
          <w:b/>
          <w:color w:val="000000"/>
          <w:szCs w:val="22"/>
        </w:rPr>
        <w:t>:</w:t>
      </w:r>
    </w:p>
    <w:p w:rsidR="00A00C0A" w:rsidRPr="004E57F0" w:rsidRDefault="00A00C0A" w:rsidP="004E57F0">
      <w:pPr>
        <w:spacing w:before="120" w:after="120"/>
        <w:jc w:val="both"/>
        <w:rPr>
          <w:rFonts w:eastAsia="Arial"/>
          <w:szCs w:val="22"/>
        </w:rPr>
      </w:pPr>
      <w:r w:rsidRPr="004E57F0">
        <w:rPr>
          <w:rFonts w:eastAsia="Arial"/>
          <w:color w:val="000000"/>
          <w:szCs w:val="22"/>
        </w:rPr>
        <w:t xml:space="preserve">The British Council is committed to equal opportunities and diversity in all its activities and this includes the avoidance of any bias in the assessment of applications due to gender, disability, racial or ethnic origin, sexual orientation, or religious belief.  Participants’ selection undertaken by workshop organisers must not contravene this policy.  </w:t>
      </w:r>
      <w:r w:rsidRPr="004E57F0">
        <w:rPr>
          <w:rFonts w:eastAsia="Arial"/>
          <w:szCs w:val="22"/>
        </w:rPr>
        <w:t xml:space="preserve">Extra support to enable participation of early career researchers with special needs will be given. </w:t>
      </w:r>
      <w:r w:rsidR="004F36F9">
        <w:rPr>
          <w:rFonts w:eastAsia="Arial"/>
          <w:szCs w:val="22"/>
        </w:rPr>
        <w:t>Please use the space in the application form (p. 1) to inform the coordinators or contact them in advance by email. Your personal information will be treatment in absolute confidence.</w:t>
      </w:r>
    </w:p>
    <w:p w:rsidR="004F36F9" w:rsidRDefault="004F36F9" w:rsidP="00A00C0A">
      <w:pPr>
        <w:pStyle w:val="BodyText"/>
        <w:rPr>
          <w:rFonts w:eastAsia="Arial"/>
          <w:color w:val="000000"/>
          <w:szCs w:val="22"/>
          <w:highlight w:val="yellow"/>
        </w:rPr>
      </w:pPr>
    </w:p>
    <w:p w:rsidR="00D60CA7" w:rsidRDefault="00D60CA7" w:rsidP="00474BCA">
      <w:pPr>
        <w:pStyle w:val="Default"/>
        <w:rPr>
          <w:b/>
          <w:bCs/>
          <w:color w:val="auto"/>
          <w:sz w:val="22"/>
          <w:szCs w:val="22"/>
        </w:rPr>
      </w:pPr>
    </w:p>
    <w:p w:rsidR="004F36F9" w:rsidRDefault="004F36F9" w:rsidP="00474BCA">
      <w:pPr>
        <w:pStyle w:val="Default"/>
        <w:rPr>
          <w:b/>
          <w:bCs/>
          <w:color w:val="auto"/>
          <w:sz w:val="22"/>
          <w:szCs w:val="22"/>
        </w:rPr>
      </w:pPr>
      <w:r>
        <w:rPr>
          <w:b/>
          <w:bCs/>
          <w:color w:val="auto"/>
          <w:sz w:val="22"/>
          <w:szCs w:val="22"/>
        </w:rPr>
        <w:t xml:space="preserve">WORKSHOP </w:t>
      </w:r>
      <w:r w:rsidR="00474BCA" w:rsidRPr="002956D1">
        <w:rPr>
          <w:b/>
          <w:bCs/>
          <w:color w:val="auto"/>
          <w:sz w:val="22"/>
          <w:szCs w:val="22"/>
        </w:rPr>
        <w:t xml:space="preserve">DRAFT </w:t>
      </w:r>
      <w:r>
        <w:rPr>
          <w:b/>
          <w:bCs/>
          <w:color w:val="auto"/>
          <w:sz w:val="22"/>
          <w:szCs w:val="22"/>
        </w:rPr>
        <w:t>PROGRAMME</w:t>
      </w:r>
    </w:p>
    <w:p w:rsidR="00474BCA" w:rsidRPr="00D60CA7" w:rsidRDefault="00474BCA" w:rsidP="008B041A">
      <w:pPr>
        <w:pStyle w:val="Default"/>
        <w:jc w:val="both"/>
        <w:rPr>
          <w:b/>
          <w:bCs/>
          <w:color w:val="auto"/>
          <w:sz w:val="22"/>
          <w:szCs w:val="22"/>
        </w:rPr>
      </w:pPr>
    </w:p>
    <w:p w:rsidR="004F36F9" w:rsidRDefault="004F36F9" w:rsidP="008B041A">
      <w:pPr>
        <w:jc w:val="both"/>
      </w:pPr>
      <w:r w:rsidRPr="004F36F9">
        <w:rPr>
          <w:b/>
        </w:rPr>
        <w:t>Site</w:t>
      </w:r>
      <w:r>
        <w:t xml:space="preserve">: Centre for Marine and Coastal Studies (CEMACS), Universiti Sains Malaysia, Penang, Malaysia. This centre has state of the art conference facilities and on site accommodation in a pristine coastal environment. CEMACS is slightly remote while still easily accessible, providing an ideal setting for the group to focus on the topic without distraction. </w:t>
      </w:r>
    </w:p>
    <w:p w:rsidR="004F36F9" w:rsidRDefault="004F36F9" w:rsidP="008B041A">
      <w:pPr>
        <w:jc w:val="both"/>
      </w:pPr>
    </w:p>
    <w:p w:rsidR="004F36F9" w:rsidRDefault="004F36F9" w:rsidP="008B041A">
      <w:pPr>
        <w:jc w:val="both"/>
      </w:pPr>
      <w:r w:rsidRPr="004F36F9">
        <w:rPr>
          <w:b/>
        </w:rPr>
        <w:t>Overall structure:</w:t>
      </w:r>
      <w:r>
        <w:t xml:space="preserve"> The activities of the workshop will combine (1) opportunities for participants to brainstorm and develop new collaborations a new projects, to pursue beyond the scope of the workshop and (2) real hands-on experience and training of assessing and analysing coastal biodiversity. The experience of doing a large-scale sampling project in Muka Head National Park will provide valuable scientific experience but also team building, and will produce a data product assessing diversity in the National Park that will be prepared as one of the deliverables of the workshop. </w:t>
      </w:r>
    </w:p>
    <w:p w:rsidR="004F36F9" w:rsidRDefault="004F36F9" w:rsidP="008B041A">
      <w:pPr>
        <w:jc w:val="both"/>
      </w:pPr>
    </w:p>
    <w:p w:rsidR="004F36F9" w:rsidRDefault="004F36F9" w:rsidP="008B041A">
      <w:pPr>
        <w:jc w:val="both"/>
      </w:pPr>
      <w:r>
        <w:rPr>
          <w:b/>
        </w:rPr>
        <w:t xml:space="preserve">25 January - </w:t>
      </w:r>
      <w:r w:rsidRPr="004F36F9">
        <w:rPr>
          <w:b/>
        </w:rPr>
        <w:t>Day 1:</w:t>
      </w:r>
      <w:r>
        <w:t xml:space="preserve"> Orientation and internationalisation. The training objectives of Day 1 are to aquaint the participants with each other, the mentors, and specifically with the inter-cultural differences between the UK and Malaysia but also between academic disciplines </w:t>
      </w:r>
    </w:p>
    <w:p w:rsidR="004F36F9" w:rsidRDefault="004F36F9" w:rsidP="008B041A">
      <w:pPr>
        <w:jc w:val="both"/>
      </w:pPr>
    </w:p>
    <w:p w:rsidR="004F36F9" w:rsidRDefault="004F36F9" w:rsidP="008B041A">
      <w:pPr>
        <w:ind w:left="720"/>
        <w:jc w:val="both"/>
      </w:pPr>
      <w:r>
        <w:t xml:space="preserve">- Arrival, registration and briefing, </w:t>
      </w:r>
    </w:p>
    <w:p w:rsidR="004F36F9" w:rsidRDefault="004F36F9" w:rsidP="008B041A">
      <w:pPr>
        <w:ind w:left="720"/>
        <w:jc w:val="both"/>
      </w:pPr>
      <w:r>
        <w:t>- keynote lectures from network coordinators/mentors</w:t>
      </w:r>
    </w:p>
    <w:p w:rsidR="004F36F9" w:rsidRDefault="004F36F9" w:rsidP="008B041A">
      <w:pPr>
        <w:ind w:left="720"/>
        <w:jc w:val="both"/>
      </w:pPr>
      <w:r>
        <w:t>- Informal research presentations, brief introduction from each participant on own research foci and goals</w:t>
      </w:r>
    </w:p>
    <w:p w:rsidR="004F36F9" w:rsidRDefault="004F36F9" w:rsidP="008B041A">
      <w:pPr>
        <w:ind w:left="720"/>
        <w:jc w:val="both"/>
      </w:pPr>
      <w:r>
        <w:t>- Inter-cultural ice-breaker session and dinner</w:t>
      </w:r>
    </w:p>
    <w:p w:rsidR="004F36F9" w:rsidRDefault="004F36F9" w:rsidP="008B041A">
      <w:pPr>
        <w:ind w:left="720"/>
        <w:jc w:val="both"/>
      </w:pPr>
      <w:r>
        <w:t>- after-dinner presentation: Muka Head National Park</w:t>
      </w:r>
    </w:p>
    <w:p w:rsidR="004F36F9" w:rsidRDefault="004F36F9" w:rsidP="008B041A">
      <w:pPr>
        <w:jc w:val="both"/>
      </w:pPr>
    </w:p>
    <w:p w:rsidR="004F36F9" w:rsidRDefault="004F36F9" w:rsidP="008B041A">
      <w:pPr>
        <w:jc w:val="both"/>
      </w:pPr>
      <w:r>
        <w:rPr>
          <w:b/>
        </w:rPr>
        <w:t xml:space="preserve">26 January - </w:t>
      </w:r>
      <w:r w:rsidRPr="004F36F9">
        <w:rPr>
          <w:b/>
        </w:rPr>
        <w:t>Day 2:</w:t>
      </w:r>
      <w:r>
        <w:t xml:space="preserve"> The training objective of Day 2 is to establish break-out groups that represent possible collaborative projects. A ‘speed dating’ session in the morning will give all the participants a chance to have rapid focussed idea-sharing interactions in pairs. The participants will privately report their impressions of the most productive groupings to the mentors who will suggest break-out groups for focussed discussion. An informal atmosphere will be maintained throughout so that there is scope to brainstorm new ideas and combinations at all points. </w:t>
      </w:r>
    </w:p>
    <w:p w:rsidR="004F36F9" w:rsidRDefault="004F36F9" w:rsidP="008B041A">
      <w:pPr>
        <w:ind w:left="720"/>
        <w:jc w:val="both"/>
      </w:pPr>
    </w:p>
    <w:p w:rsidR="004F36F9" w:rsidRDefault="004F36F9" w:rsidP="008B041A">
      <w:pPr>
        <w:ind w:left="720"/>
        <w:jc w:val="both"/>
      </w:pPr>
      <w:r>
        <w:lastRenderedPageBreak/>
        <w:t>- Morning: Research collaboration ‘speed dating’; mentors use the outcomes of these interactions to propose break-out groups to discuss future collaborations</w:t>
      </w:r>
    </w:p>
    <w:p w:rsidR="004F36F9" w:rsidRDefault="004F36F9" w:rsidP="008B041A">
      <w:pPr>
        <w:ind w:left="720"/>
        <w:jc w:val="both"/>
      </w:pPr>
      <w:r>
        <w:t>- Lunch</w:t>
      </w:r>
    </w:p>
    <w:p w:rsidR="004F36F9" w:rsidRDefault="004F36F9" w:rsidP="008B041A">
      <w:pPr>
        <w:ind w:left="720"/>
        <w:jc w:val="both"/>
      </w:pPr>
      <w:r>
        <w:t>- Afternoon: Research session, break out groups 1</w:t>
      </w:r>
    </w:p>
    <w:p w:rsidR="004F36F9" w:rsidRDefault="004F36F9" w:rsidP="008B041A">
      <w:pPr>
        <w:ind w:left="720"/>
        <w:jc w:val="both"/>
      </w:pPr>
      <w:r>
        <w:t>- Mentor presenations: how to get funding for small and large research projects</w:t>
      </w:r>
    </w:p>
    <w:p w:rsidR="004F36F9" w:rsidRDefault="004F36F9" w:rsidP="008B041A">
      <w:pPr>
        <w:ind w:firstLine="720"/>
        <w:jc w:val="both"/>
      </w:pPr>
      <w:r>
        <w:t>- Evening: informal break out groups continue after dinner</w:t>
      </w:r>
    </w:p>
    <w:p w:rsidR="004F36F9" w:rsidRDefault="004F36F9" w:rsidP="008B041A">
      <w:pPr>
        <w:jc w:val="both"/>
      </w:pPr>
    </w:p>
    <w:p w:rsidR="004F36F9" w:rsidRDefault="004F36F9" w:rsidP="008B041A">
      <w:pPr>
        <w:jc w:val="both"/>
      </w:pPr>
      <w:r>
        <w:rPr>
          <w:b/>
        </w:rPr>
        <w:t xml:space="preserve">27 January - </w:t>
      </w:r>
      <w:r w:rsidRPr="004F36F9">
        <w:rPr>
          <w:b/>
        </w:rPr>
        <w:t>Day 3:</w:t>
      </w:r>
      <w:r>
        <w:t xml:space="preserve"> The training objective of Day 3 is to gain experience in hands-on field work, assessing coastal ecosystems, in terms of data acquisition, techniques and challenges</w:t>
      </w:r>
    </w:p>
    <w:p w:rsidR="004F36F9" w:rsidRDefault="004F36F9" w:rsidP="008B041A">
      <w:pPr>
        <w:jc w:val="both"/>
      </w:pPr>
    </w:p>
    <w:p w:rsidR="004F36F9" w:rsidRDefault="004F36F9" w:rsidP="008B041A">
      <w:pPr>
        <w:ind w:left="720"/>
        <w:jc w:val="both"/>
      </w:pPr>
      <w:r>
        <w:t>Morning: briefing on sampling plan and group assignments, demonstration of relevant protocols.</w:t>
      </w:r>
    </w:p>
    <w:p w:rsidR="004F36F9" w:rsidRDefault="004F36F9" w:rsidP="008B041A">
      <w:pPr>
        <w:ind w:left="720"/>
        <w:jc w:val="both"/>
      </w:pPr>
      <w:r>
        <w:t>All day: Sampling around Muka Head National Park</w:t>
      </w:r>
    </w:p>
    <w:p w:rsidR="004F36F9" w:rsidRDefault="004F36F9" w:rsidP="008B041A">
      <w:pPr>
        <w:ind w:left="720"/>
        <w:jc w:val="both"/>
      </w:pPr>
      <w:r>
        <w:t>Evening: discussion: what are the major challenges to ensuring coastal sustainability? (Based on learning and observations from field work)</w:t>
      </w:r>
    </w:p>
    <w:p w:rsidR="004F36F9" w:rsidRDefault="004F36F9" w:rsidP="008B041A">
      <w:pPr>
        <w:jc w:val="both"/>
      </w:pPr>
    </w:p>
    <w:p w:rsidR="004F36F9" w:rsidRDefault="004F36F9" w:rsidP="008B041A">
      <w:pPr>
        <w:jc w:val="both"/>
      </w:pPr>
      <w:r>
        <w:rPr>
          <w:b/>
        </w:rPr>
        <w:t xml:space="preserve">28 January - </w:t>
      </w:r>
      <w:r w:rsidRPr="004F36F9">
        <w:rPr>
          <w:b/>
        </w:rPr>
        <w:t>Day 4:</w:t>
      </w:r>
      <w:r>
        <w:t xml:space="preserve"> The training objective of Day 4 is to gain a basic working knowledge of specialist data analysis. We will invite colleagues to deliver expert training in specialist software and techniques relevant to the analysis of biodiversity and community ecology data. </w:t>
      </w:r>
    </w:p>
    <w:p w:rsidR="004F36F9" w:rsidRDefault="004F36F9" w:rsidP="008B041A">
      <w:pPr>
        <w:jc w:val="both"/>
      </w:pPr>
    </w:p>
    <w:p w:rsidR="004F36F9" w:rsidRDefault="004F36F9" w:rsidP="008B041A">
      <w:pPr>
        <w:ind w:left="720"/>
        <w:jc w:val="both"/>
      </w:pPr>
      <w:r>
        <w:t>Mini analysis workshop - analysis of data collected on Day 3</w:t>
      </w:r>
    </w:p>
    <w:p w:rsidR="004F36F9" w:rsidRDefault="004F36F9" w:rsidP="008B041A">
      <w:pPr>
        <w:ind w:left="720"/>
        <w:jc w:val="both"/>
      </w:pPr>
      <w:r>
        <w:t>- each group from Day 3 to complete analysis for their own sampling assignment</w:t>
      </w:r>
    </w:p>
    <w:p w:rsidR="004F36F9" w:rsidRDefault="004F36F9" w:rsidP="008B041A">
      <w:pPr>
        <w:ind w:left="720"/>
        <w:jc w:val="both"/>
      </w:pPr>
      <w:r>
        <w:t xml:space="preserve">- Afternoon: comparison of results from each group, post-workshop plan for reporting on data results </w:t>
      </w:r>
    </w:p>
    <w:p w:rsidR="004F36F9" w:rsidRDefault="004F36F9" w:rsidP="008B041A">
      <w:pPr>
        <w:ind w:left="720"/>
        <w:jc w:val="both"/>
      </w:pPr>
      <w:r>
        <w:t>- Evening: rest</w:t>
      </w:r>
    </w:p>
    <w:p w:rsidR="004F36F9" w:rsidRDefault="004F36F9" w:rsidP="008B041A">
      <w:pPr>
        <w:jc w:val="both"/>
      </w:pPr>
    </w:p>
    <w:p w:rsidR="004F36F9" w:rsidRDefault="004F36F9" w:rsidP="008B041A">
      <w:pPr>
        <w:jc w:val="both"/>
      </w:pPr>
      <w:r>
        <w:rPr>
          <w:b/>
        </w:rPr>
        <w:t xml:space="preserve">29 January - </w:t>
      </w:r>
      <w:r w:rsidRPr="004F36F9">
        <w:rPr>
          <w:b/>
        </w:rPr>
        <w:t>Day 5:</w:t>
      </w:r>
      <w:r>
        <w:t xml:space="preserve"> Synthesis. The training objective of Day 5 is to achieve a synthesis of all activities, both relationship building (Day 1, 2) and practical skills (Day 3, 4) and thus identify concrete actions to follow up and time scales for future activities. </w:t>
      </w:r>
    </w:p>
    <w:p w:rsidR="004F36F9" w:rsidRDefault="004F36F9" w:rsidP="008B041A">
      <w:pPr>
        <w:jc w:val="both"/>
      </w:pPr>
    </w:p>
    <w:p w:rsidR="004F36F9" w:rsidRDefault="004F36F9" w:rsidP="008B041A">
      <w:pPr>
        <w:ind w:left="720"/>
        <w:jc w:val="both"/>
      </w:pPr>
      <w:r>
        <w:t>- documenting plans for linkage among participants and mentors/coordinators through joint research and project applications</w:t>
      </w:r>
    </w:p>
    <w:p w:rsidR="004F36F9" w:rsidRDefault="004F36F9" w:rsidP="008B041A">
      <w:pPr>
        <w:ind w:left="720"/>
        <w:jc w:val="both"/>
      </w:pPr>
      <w:r>
        <w:t>- summary reporting of future potential projects from break-out groups</w:t>
      </w:r>
    </w:p>
    <w:p w:rsidR="004F36F9" w:rsidRDefault="004F36F9" w:rsidP="008B041A">
      <w:pPr>
        <w:ind w:left="720"/>
        <w:jc w:val="both"/>
      </w:pPr>
      <w:r>
        <w:t>- evening celebration</w:t>
      </w:r>
    </w:p>
    <w:p w:rsidR="004F36F9" w:rsidRDefault="004F36F9" w:rsidP="008B041A">
      <w:pPr>
        <w:jc w:val="both"/>
      </w:pPr>
    </w:p>
    <w:p w:rsidR="004F36F9" w:rsidRPr="004F36F9" w:rsidRDefault="004F36F9" w:rsidP="008B041A">
      <w:pPr>
        <w:jc w:val="both"/>
        <w:rPr>
          <w:b/>
        </w:rPr>
      </w:pPr>
      <w:r w:rsidRPr="004F36F9">
        <w:rPr>
          <w:b/>
        </w:rPr>
        <w:t>End of Workshop</w:t>
      </w:r>
    </w:p>
    <w:p w:rsidR="004F36F9" w:rsidRDefault="004F36F9" w:rsidP="004F36F9"/>
    <w:p w:rsidR="00657C7F" w:rsidRPr="00CE02CE" w:rsidRDefault="00657C7F" w:rsidP="00474BCA">
      <w:pPr>
        <w:pStyle w:val="Default"/>
        <w:rPr>
          <w:b/>
          <w:bCs/>
          <w:color w:val="auto"/>
          <w:sz w:val="22"/>
          <w:szCs w:val="22"/>
        </w:rPr>
      </w:pPr>
    </w:p>
    <w:sectPr w:rsidR="00657C7F" w:rsidRPr="00CE02CE" w:rsidSect="008B041A">
      <w:headerReference w:type="default" r:id="rId13"/>
      <w:footerReference w:type="even" r:id="rId14"/>
      <w:footerReference w:type="default" r:id="rId15"/>
      <w:headerReference w:type="first" r:id="rId16"/>
      <w:pgSz w:w="11906" w:h="16838"/>
      <w:pgMar w:top="1134" w:right="992" w:bottom="851"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C4A" w:rsidRDefault="00AA0C4A" w:rsidP="00C77BC7">
      <w:r>
        <w:separator/>
      </w:r>
    </w:p>
  </w:endnote>
  <w:endnote w:type="continuationSeparator" w:id="0">
    <w:p w:rsidR="00AA0C4A" w:rsidRDefault="00AA0C4A" w:rsidP="00C7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E15245" w:rsidP="00562E6F">
    <w:pPr>
      <w:pStyle w:val="Footer"/>
      <w:framePr w:wrap="around" w:vAnchor="text" w:hAnchor="margin" w:xAlign="right" w:y="1"/>
      <w:rPr>
        <w:rStyle w:val="PageNumber"/>
      </w:rPr>
    </w:pPr>
    <w:r>
      <w:rPr>
        <w:rStyle w:val="PageNumber"/>
      </w:rPr>
      <w:fldChar w:fldCharType="begin"/>
    </w:r>
    <w:r w:rsidR="00D96B40">
      <w:rPr>
        <w:rStyle w:val="PageNumber"/>
      </w:rPr>
      <w:instrText xml:space="preserve">PAGE  </w:instrText>
    </w:r>
    <w:r>
      <w:rPr>
        <w:rStyle w:val="PageNumber"/>
      </w:rPr>
      <w:fldChar w:fldCharType="end"/>
    </w:r>
  </w:p>
  <w:p w:rsidR="00D96B40" w:rsidRDefault="00D96B40" w:rsidP="00562E6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E15245" w:rsidP="00562E6F">
    <w:pPr>
      <w:pStyle w:val="Footer"/>
      <w:framePr w:wrap="around" w:vAnchor="text" w:hAnchor="margin" w:xAlign="right" w:y="1"/>
      <w:rPr>
        <w:rStyle w:val="PageNumber"/>
      </w:rPr>
    </w:pPr>
    <w:r>
      <w:rPr>
        <w:rStyle w:val="PageNumber"/>
      </w:rPr>
      <w:fldChar w:fldCharType="begin"/>
    </w:r>
    <w:r w:rsidR="00D96B40">
      <w:rPr>
        <w:rStyle w:val="PageNumber"/>
      </w:rPr>
      <w:instrText xml:space="preserve">PAGE  </w:instrText>
    </w:r>
    <w:r>
      <w:rPr>
        <w:rStyle w:val="PageNumber"/>
      </w:rPr>
      <w:fldChar w:fldCharType="separate"/>
    </w:r>
    <w:r w:rsidR="002311F8">
      <w:rPr>
        <w:rStyle w:val="PageNumber"/>
        <w:noProof/>
      </w:rPr>
      <w:t>6</w:t>
    </w:r>
    <w:r>
      <w:rPr>
        <w:rStyle w:val="PageNumber"/>
      </w:rPr>
      <w:fldChar w:fldCharType="end"/>
    </w:r>
  </w:p>
  <w:p w:rsidR="00D96B40" w:rsidRDefault="00D96B40" w:rsidP="00562E6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C4A" w:rsidRDefault="00AA0C4A" w:rsidP="00C77BC7">
      <w:r>
        <w:separator/>
      </w:r>
    </w:p>
  </w:footnote>
  <w:footnote w:type="continuationSeparator" w:id="0">
    <w:p w:rsidR="00AA0C4A" w:rsidRDefault="00AA0C4A" w:rsidP="00C77BC7">
      <w:r>
        <w:continuationSeparator/>
      </w:r>
    </w:p>
  </w:footnote>
  <w:footnote w:id="1">
    <w:p w:rsidR="00D96B40" w:rsidRPr="00B53B65" w:rsidRDefault="00D96B40">
      <w:pPr>
        <w:pStyle w:val="FootnoteText"/>
        <w:rPr>
          <w:sz w:val="18"/>
        </w:rPr>
      </w:pPr>
      <w:r w:rsidRPr="00B53B65">
        <w:rPr>
          <w:rStyle w:val="FootnoteReference"/>
          <w:sz w:val="18"/>
        </w:rPr>
        <w:footnoteRef/>
      </w:r>
      <w:r w:rsidRPr="00B53B65">
        <w:rPr>
          <w:sz w:val="18"/>
        </w:rPr>
        <w:t xml:space="preserve"> </w:t>
      </w:r>
      <w:r>
        <w:rPr>
          <w:sz w:val="18"/>
        </w:rPr>
        <w:t>Funding is available to ‘</w:t>
      </w:r>
      <w:r>
        <w:rPr>
          <w:b/>
          <w:sz w:val="18"/>
        </w:rPr>
        <w:t>e</w:t>
      </w:r>
      <w:r w:rsidRPr="007D4820">
        <w:rPr>
          <w:b/>
          <w:sz w:val="18"/>
        </w:rPr>
        <w:t>arly career researchers</w:t>
      </w:r>
      <w:r>
        <w:rPr>
          <w:b/>
          <w:sz w:val="18"/>
        </w:rPr>
        <w:t>’,</w:t>
      </w:r>
      <w:r w:rsidRPr="00B53B65">
        <w:rPr>
          <w:sz w:val="18"/>
        </w:rPr>
        <w:t xml:space="preserve"> with a PhD awarded 200</w:t>
      </w:r>
      <w:r>
        <w:rPr>
          <w:sz w:val="18"/>
        </w:rPr>
        <w:t>6</w:t>
      </w:r>
      <w:r w:rsidRPr="00B53B65">
        <w:rPr>
          <w:sz w:val="18"/>
        </w:rPr>
        <w:t xml:space="preserve"> or later; however</w:t>
      </w:r>
      <w:r>
        <w:rPr>
          <w:sz w:val="18"/>
        </w:rPr>
        <w:t>,</w:t>
      </w:r>
      <w:r w:rsidRPr="00B53B65">
        <w:rPr>
          <w:sz w:val="18"/>
        </w:rPr>
        <w:t xml:space="preserve"> allowances can be made for parental leave or career breaks. Please </w:t>
      </w:r>
      <w:r>
        <w:rPr>
          <w:sz w:val="18"/>
        </w:rPr>
        <w:t>indicate your circumstances under ‘Equality’</w:t>
      </w:r>
      <w:r w:rsidRPr="00B53B65">
        <w:rPr>
          <w:sz w:val="18"/>
        </w:rPr>
        <w:t xml:space="preserve"> if this applies to you.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B40" w:rsidRDefault="00D96B40">
    <w:pPr>
      <w:pStyle w:val="Header"/>
    </w:pPr>
  </w:p>
  <w:p w:rsidR="00D96B40" w:rsidRDefault="00D96B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5653"/>
      <w:gridCol w:w="4768"/>
    </w:tblGrid>
    <w:tr w:rsidR="00D96B40">
      <w:tc>
        <w:tcPr>
          <w:tcW w:w="5654" w:type="dxa"/>
        </w:tcPr>
        <w:p w:rsidR="00D96B40" w:rsidRDefault="00D96B40" w:rsidP="00081ED4">
          <w:pPr>
            <w:pStyle w:val="Header"/>
          </w:pPr>
          <w:r>
            <w:rPr>
              <w:noProof/>
              <w:lang w:val="en-US" w:eastAsia="en-US"/>
            </w:rPr>
            <w:drawing>
              <wp:inline distT="0" distB="0" distL="0" distR="0">
                <wp:extent cx="1722332" cy="924620"/>
                <wp:effectExtent l="25400" t="0" r="4868"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Council_ResearchLinksLockup.jpg"/>
                        <pic:cNvPicPr/>
                      </pic:nvPicPr>
                      <pic:blipFill rotWithShape="1">
                        <a:blip r:embed="rId1">
                          <a:extLst>
                            <a:ext uri="{28A0092B-C50C-407E-A947-70E740481C1C}">
                              <a14:useLocalDpi xmlns:a14="http://schemas.microsoft.com/office/drawing/2010/main" val="0"/>
                            </a:ext>
                          </a:extLst>
                        </a:blip>
                        <a:srcRect t="11003" b="11598"/>
                        <a:stretch/>
                      </pic:blipFill>
                      <pic:spPr bwMode="auto">
                        <a:xfrm>
                          <a:off x="0" y="0"/>
                          <a:ext cx="1720320" cy="923540"/>
                        </a:xfrm>
                        <a:prstGeom prst="rect">
                          <a:avLst/>
                        </a:prstGeom>
                        <a:ln>
                          <a:noFill/>
                        </a:ln>
                        <a:extLst>
                          <a:ext uri="{53640926-AAD7-44D8-BBD7-CCE9431645EC}">
                            <a14:shadowObscured xmlns:a14="http://schemas.microsoft.com/office/drawing/2010/main"/>
                          </a:ext>
                        </a:extLst>
                      </pic:spPr>
                    </pic:pic>
                  </a:graphicData>
                </a:graphic>
              </wp:inline>
            </w:drawing>
          </w:r>
        </w:p>
      </w:tc>
      <w:tc>
        <w:tcPr>
          <w:tcW w:w="4768" w:type="dxa"/>
        </w:tcPr>
        <w:p w:rsidR="00D96B40" w:rsidRPr="00081ED4" w:rsidRDefault="00D96B40" w:rsidP="00081ED4">
          <w:pPr>
            <w:pStyle w:val="Header"/>
            <w:jc w:val="right"/>
            <w:rPr>
              <w:noProof/>
              <w:lang w:val="en-US" w:eastAsia="en-US"/>
            </w:rPr>
          </w:pPr>
          <w:r w:rsidRPr="00081ED4">
            <w:rPr>
              <w:noProof/>
              <w:lang w:val="en-US" w:eastAsia="en-US"/>
            </w:rPr>
            <w:drawing>
              <wp:inline distT="0" distB="0" distL="0" distR="0">
                <wp:extent cx="1777365" cy="698709"/>
                <wp:effectExtent l="25400" t="0" r="635"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6054" cy="698194"/>
                        </a:xfrm>
                        <a:prstGeom prst="rect">
                          <a:avLst/>
                        </a:prstGeom>
                        <a:noFill/>
                        <a:ln>
                          <a:noFill/>
                        </a:ln>
                      </pic:spPr>
                    </pic:pic>
                  </a:graphicData>
                </a:graphic>
              </wp:inline>
            </w:drawing>
          </w:r>
        </w:p>
      </w:tc>
    </w:tr>
  </w:tbl>
  <w:p w:rsidR="00D96B40" w:rsidRPr="00081ED4" w:rsidRDefault="00D96B40" w:rsidP="00081ED4">
    <w:pPr>
      <w:pStyle w:val="Title"/>
      <w:jc w:val="left"/>
      <w:rPr>
        <w:b w:val="0"/>
        <w:color w:val="D60093"/>
      </w:rPr>
    </w:pPr>
    <w:r>
      <w:rPr>
        <w:b w:val="0"/>
        <w:color w:val="D60093"/>
      </w:rPr>
      <w:t>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5"/>
    <w:lvl w:ilvl="0">
      <w:start w:val="1"/>
      <w:numFmt w:val="bullet"/>
      <w:lvlText w:val="-"/>
      <w:lvlJc w:val="left"/>
      <w:pPr>
        <w:tabs>
          <w:tab w:val="num" w:pos="720"/>
        </w:tabs>
        <w:ind w:left="720" w:hanging="360"/>
      </w:pPr>
      <w:rPr>
        <w:rFonts w:ascii="Arial" w:hAnsi="Arial"/>
      </w:r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Arial" w:hAnsi="Arial"/>
      </w:rPr>
    </w:lvl>
  </w:abstractNum>
  <w:abstractNum w:abstractNumId="2">
    <w:nsid w:val="045E37AC"/>
    <w:multiLevelType w:val="hybridMultilevel"/>
    <w:tmpl w:val="003416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F40E3D"/>
    <w:multiLevelType w:val="hybridMultilevel"/>
    <w:tmpl w:val="D780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B74552"/>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5">
    <w:nsid w:val="1C896F19"/>
    <w:multiLevelType w:val="hybridMultilevel"/>
    <w:tmpl w:val="CDFA8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951350"/>
    <w:multiLevelType w:val="hybridMultilevel"/>
    <w:tmpl w:val="C2969936"/>
    <w:lvl w:ilvl="0" w:tplc="89C84746">
      <w:start w:val="9"/>
      <w:numFmt w:val="bullet"/>
      <w:lvlText w:val="-"/>
      <w:lvlJc w:val="left"/>
      <w:pPr>
        <w:ind w:left="720" w:hanging="360"/>
      </w:pPr>
      <w:rPr>
        <w:rFonts w:ascii="Arial" w:eastAsia="Times New Roman" w:hAnsi="Arial" w:cs="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30FF3"/>
    <w:multiLevelType w:val="hybridMultilevel"/>
    <w:tmpl w:val="0F7E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8F092D"/>
    <w:multiLevelType w:val="hybridMultilevel"/>
    <w:tmpl w:val="4AEE25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11DA1"/>
    <w:multiLevelType w:val="hybridMultilevel"/>
    <w:tmpl w:val="D1CADD4C"/>
    <w:lvl w:ilvl="0" w:tplc="6C7668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816E69"/>
    <w:multiLevelType w:val="hybridMultilevel"/>
    <w:tmpl w:val="DFD48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F07B20"/>
    <w:multiLevelType w:val="hybridMultilevel"/>
    <w:tmpl w:val="A848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116ED7"/>
    <w:multiLevelType w:val="hybridMultilevel"/>
    <w:tmpl w:val="ECAC2610"/>
    <w:lvl w:ilvl="0" w:tplc="800CE1CC">
      <w:start w:val="1"/>
      <w:numFmt w:val="bullet"/>
      <w:lvlText w:val="•"/>
      <w:lvlJc w:val="left"/>
      <w:pPr>
        <w:tabs>
          <w:tab w:val="num" w:pos="720"/>
        </w:tabs>
        <w:ind w:left="720" w:hanging="360"/>
      </w:pPr>
      <w:rPr>
        <w:rFonts w:ascii="Arial" w:hAnsi="Arial" w:hint="default"/>
      </w:rPr>
    </w:lvl>
    <w:lvl w:ilvl="1" w:tplc="096CF2A8" w:tentative="1">
      <w:start w:val="1"/>
      <w:numFmt w:val="bullet"/>
      <w:lvlText w:val="•"/>
      <w:lvlJc w:val="left"/>
      <w:pPr>
        <w:tabs>
          <w:tab w:val="num" w:pos="1440"/>
        </w:tabs>
        <w:ind w:left="1440" w:hanging="360"/>
      </w:pPr>
      <w:rPr>
        <w:rFonts w:ascii="Arial" w:hAnsi="Arial" w:hint="default"/>
      </w:rPr>
    </w:lvl>
    <w:lvl w:ilvl="2" w:tplc="D0E20C90" w:tentative="1">
      <w:start w:val="1"/>
      <w:numFmt w:val="bullet"/>
      <w:lvlText w:val="•"/>
      <w:lvlJc w:val="left"/>
      <w:pPr>
        <w:tabs>
          <w:tab w:val="num" w:pos="2160"/>
        </w:tabs>
        <w:ind w:left="2160" w:hanging="360"/>
      </w:pPr>
      <w:rPr>
        <w:rFonts w:ascii="Arial" w:hAnsi="Arial" w:hint="default"/>
      </w:rPr>
    </w:lvl>
    <w:lvl w:ilvl="3" w:tplc="6FB03EE2" w:tentative="1">
      <w:start w:val="1"/>
      <w:numFmt w:val="bullet"/>
      <w:lvlText w:val="•"/>
      <w:lvlJc w:val="left"/>
      <w:pPr>
        <w:tabs>
          <w:tab w:val="num" w:pos="2880"/>
        </w:tabs>
        <w:ind w:left="2880" w:hanging="360"/>
      </w:pPr>
      <w:rPr>
        <w:rFonts w:ascii="Arial" w:hAnsi="Arial" w:hint="default"/>
      </w:rPr>
    </w:lvl>
    <w:lvl w:ilvl="4" w:tplc="F600E582" w:tentative="1">
      <w:start w:val="1"/>
      <w:numFmt w:val="bullet"/>
      <w:lvlText w:val="•"/>
      <w:lvlJc w:val="left"/>
      <w:pPr>
        <w:tabs>
          <w:tab w:val="num" w:pos="3600"/>
        </w:tabs>
        <w:ind w:left="3600" w:hanging="360"/>
      </w:pPr>
      <w:rPr>
        <w:rFonts w:ascii="Arial" w:hAnsi="Arial" w:hint="default"/>
      </w:rPr>
    </w:lvl>
    <w:lvl w:ilvl="5" w:tplc="65A04410" w:tentative="1">
      <w:start w:val="1"/>
      <w:numFmt w:val="bullet"/>
      <w:lvlText w:val="•"/>
      <w:lvlJc w:val="left"/>
      <w:pPr>
        <w:tabs>
          <w:tab w:val="num" w:pos="4320"/>
        </w:tabs>
        <w:ind w:left="4320" w:hanging="360"/>
      </w:pPr>
      <w:rPr>
        <w:rFonts w:ascii="Arial" w:hAnsi="Arial" w:hint="default"/>
      </w:rPr>
    </w:lvl>
    <w:lvl w:ilvl="6" w:tplc="67E2CC70" w:tentative="1">
      <w:start w:val="1"/>
      <w:numFmt w:val="bullet"/>
      <w:lvlText w:val="•"/>
      <w:lvlJc w:val="left"/>
      <w:pPr>
        <w:tabs>
          <w:tab w:val="num" w:pos="5040"/>
        </w:tabs>
        <w:ind w:left="5040" w:hanging="360"/>
      </w:pPr>
      <w:rPr>
        <w:rFonts w:ascii="Arial" w:hAnsi="Arial" w:hint="default"/>
      </w:rPr>
    </w:lvl>
    <w:lvl w:ilvl="7" w:tplc="991E89C6" w:tentative="1">
      <w:start w:val="1"/>
      <w:numFmt w:val="bullet"/>
      <w:lvlText w:val="•"/>
      <w:lvlJc w:val="left"/>
      <w:pPr>
        <w:tabs>
          <w:tab w:val="num" w:pos="5760"/>
        </w:tabs>
        <w:ind w:left="5760" w:hanging="360"/>
      </w:pPr>
      <w:rPr>
        <w:rFonts w:ascii="Arial" w:hAnsi="Arial" w:hint="default"/>
      </w:rPr>
    </w:lvl>
    <w:lvl w:ilvl="8" w:tplc="DD6AB532" w:tentative="1">
      <w:start w:val="1"/>
      <w:numFmt w:val="bullet"/>
      <w:lvlText w:val="•"/>
      <w:lvlJc w:val="left"/>
      <w:pPr>
        <w:tabs>
          <w:tab w:val="num" w:pos="6480"/>
        </w:tabs>
        <w:ind w:left="6480" w:hanging="360"/>
      </w:pPr>
      <w:rPr>
        <w:rFonts w:ascii="Arial" w:hAnsi="Arial" w:hint="default"/>
      </w:rPr>
    </w:lvl>
  </w:abstractNum>
  <w:abstractNum w:abstractNumId="13">
    <w:nsid w:val="37CE0AD4"/>
    <w:multiLevelType w:val="hybridMultilevel"/>
    <w:tmpl w:val="2230E982"/>
    <w:lvl w:ilvl="0" w:tplc="9E082028">
      <w:start w:val="1"/>
      <w:numFmt w:val="bullet"/>
      <w:lvlText w:val="•"/>
      <w:lvlJc w:val="left"/>
      <w:pPr>
        <w:tabs>
          <w:tab w:val="num" w:pos="720"/>
        </w:tabs>
        <w:ind w:left="720" w:hanging="360"/>
      </w:pPr>
      <w:rPr>
        <w:rFonts w:ascii="Arial" w:hAnsi="Arial" w:hint="default"/>
      </w:rPr>
    </w:lvl>
    <w:lvl w:ilvl="1" w:tplc="F93E8588" w:tentative="1">
      <w:start w:val="1"/>
      <w:numFmt w:val="bullet"/>
      <w:lvlText w:val="•"/>
      <w:lvlJc w:val="left"/>
      <w:pPr>
        <w:tabs>
          <w:tab w:val="num" w:pos="1440"/>
        </w:tabs>
        <w:ind w:left="1440" w:hanging="360"/>
      </w:pPr>
      <w:rPr>
        <w:rFonts w:ascii="Arial" w:hAnsi="Arial" w:hint="default"/>
      </w:rPr>
    </w:lvl>
    <w:lvl w:ilvl="2" w:tplc="34308AFA" w:tentative="1">
      <w:start w:val="1"/>
      <w:numFmt w:val="bullet"/>
      <w:lvlText w:val="•"/>
      <w:lvlJc w:val="left"/>
      <w:pPr>
        <w:tabs>
          <w:tab w:val="num" w:pos="2160"/>
        </w:tabs>
        <w:ind w:left="2160" w:hanging="360"/>
      </w:pPr>
      <w:rPr>
        <w:rFonts w:ascii="Arial" w:hAnsi="Arial" w:hint="default"/>
      </w:rPr>
    </w:lvl>
    <w:lvl w:ilvl="3" w:tplc="06180976" w:tentative="1">
      <w:start w:val="1"/>
      <w:numFmt w:val="bullet"/>
      <w:lvlText w:val="•"/>
      <w:lvlJc w:val="left"/>
      <w:pPr>
        <w:tabs>
          <w:tab w:val="num" w:pos="2880"/>
        </w:tabs>
        <w:ind w:left="2880" w:hanging="360"/>
      </w:pPr>
      <w:rPr>
        <w:rFonts w:ascii="Arial" w:hAnsi="Arial" w:hint="default"/>
      </w:rPr>
    </w:lvl>
    <w:lvl w:ilvl="4" w:tplc="44C82D7E" w:tentative="1">
      <w:start w:val="1"/>
      <w:numFmt w:val="bullet"/>
      <w:lvlText w:val="•"/>
      <w:lvlJc w:val="left"/>
      <w:pPr>
        <w:tabs>
          <w:tab w:val="num" w:pos="3600"/>
        </w:tabs>
        <w:ind w:left="3600" w:hanging="360"/>
      </w:pPr>
      <w:rPr>
        <w:rFonts w:ascii="Arial" w:hAnsi="Arial" w:hint="default"/>
      </w:rPr>
    </w:lvl>
    <w:lvl w:ilvl="5" w:tplc="C9847B54" w:tentative="1">
      <w:start w:val="1"/>
      <w:numFmt w:val="bullet"/>
      <w:lvlText w:val="•"/>
      <w:lvlJc w:val="left"/>
      <w:pPr>
        <w:tabs>
          <w:tab w:val="num" w:pos="4320"/>
        </w:tabs>
        <w:ind w:left="4320" w:hanging="360"/>
      </w:pPr>
      <w:rPr>
        <w:rFonts w:ascii="Arial" w:hAnsi="Arial" w:hint="default"/>
      </w:rPr>
    </w:lvl>
    <w:lvl w:ilvl="6" w:tplc="D304E5B2" w:tentative="1">
      <w:start w:val="1"/>
      <w:numFmt w:val="bullet"/>
      <w:lvlText w:val="•"/>
      <w:lvlJc w:val="left"/>
      <w:pPr>
        <w:tabs>
          <w:tab w:val="num" w:pos="5040"/>
        </w:tabs>
        <w:ind w:left="5040" w:hanging="360"/>
      </w:pPr>
      <w:rPr>
        <w:rFonts w:ascii="Arial" w:hAnsi="Arial" w:hint="default"/>
      </w:rPr>
    </w:lvl>
    <w:lvl w:ilvl="7" w:tplc="88FCBEF8" w:tentative="1">
      <w:start w:val="1"/>
      <w:numFmt w:val="bullet"/>
      <w:lvlText w:val="•"/>
      <w:lvlJc w:val="left"/>
      <w:pPr>
        <w:tabs>
          <w:tab w:val="num" w:pos="5760"/>
        </w:tabs>
        <w:ind w:left="5760" w:hanging="360"/>
      </w:pPr>
      <w:rPr>
        <w:rFonts w:ascii="Arial" w:hAnsi="Arial" w:hint="default"/>
      </w:rPr>
    </w:lvl>
    <w:lvl w:ilvl="8" w:tplc="DD78C0F0" w:tentative="1">
      <w:start w:val="1"/>
      <w:numFmt w:val="bullet"/>
      <w:lvlText w:val="•"/>
      <w:lvlJc w:val="left"/>
      <w:pPr>
        <w:tabs>
          <w:tab w:val="num" w:pos="6480"/>
        </w:tabs>
        <w:ind w:left="6480" w:hanging="360"/>
      </w:pPr>
      <w:rPr>
        <w:rFonts w:ascii="Arial" w:hAnsi="Arial" w:hint="default"/>
      </w:rPr>
    </w:lvl>
  </w:abstractNum>
  <w:abstractNum w:abstractNumId="14">
    <w:nsid w:val="38A719D5"/>
    <w:multiLevelType w:val="hybridMultilevel"/>
    <w:tmpl w:val="672A1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9EF3F51"/>
    <w:multiLevelType w:val="hybridMultilevel"/>
    <w:tmpl w:val="9A88D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4C56F9"/>
    <w:multiLevelType w:val="hybridMultilevel"/>
    <w:tmpl w:val="D2EC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D9355A"/>
    <w:multiLevelType w:val="hybridMultilevel"/>
    <w:tmpl w:val="184699AE"/>
    <w:lvl w:ilvl="0" w:tplc="9B8E2B78">
      <w:start w:val="1"/>
      <w:numFmt w:val="bullet"/>
      <w:lvlText w:val=""/>
      <w:lvlJc w:val="left"/>
      <w:pPr>
        <w:tabs>
          <w:tab w:val="num" w:pos="720"/>
        </w:tabs>
        <w:ind w:left="720" w:hanging="436"/>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48DD0E95"/>
    <w:multiLevelType w:val="hybridMultilevel"/>
    <w:tmpl w:val="5938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681D22"/>
    <w:multiLevelType w:val="hybridMultilevel"/>
    <w:tmpl w:val="D3866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196630"/>
    <w:multiLevelType w:val="hybridMultilevel"/>
    <w:tmpl w:val="F2D479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E31D88"/>
    <w:multiLevelType w:val="hybridMultilevel"/>
    <w:tmpl w:val="C56C66EE"/>
    <w:lvl w:ilvl="0" w:tplc="551A3252">
      <w:start w:val="8"/>
      <w:numFmt w:val="bullet"/>
      <w:lvlText w:val="-"/>
      <w:lvlJc w:val="left"/>
      <w:pPr>
        <w:ind w:left="1080" w:hanging="360"/>
      </w:pPr>
      <w:rPr>
        <w:rFonts w:ascii="Arial" w:eastAsia="Times New Roman" w:hAnsi="Arial" w:cs="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D931710"/>
    <w:multiLevelType w:val="hybridMultilevel"/>
    <w:tmpl w:val="B50C3884"/>
    <w:lvl w:ilvl="0" w:tplc="8EACE820">
      <w:start w:val="1"/>
      <w:numFmt w:val="upperLetter"/>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23">
    <w:nsid w:val="5EF51E05"/>
    <w:multiLevelType w:val="hybridMultilevel"/>
    <w:tmpl w:val="0F96748A"/>
    <w:lvl w:ilvl="0" w:tplc="58F8AF34">
      <w:start w:val="1"/>
      <w:numFmt w:val="decimal"/>
      <w:lvlText w:val="%1."/>
      <w:lvlJc w:val="left"/>
      <w:pPr>
        <w:tabs>
          <w:tab w:val="num" w:pos="720"/>
        </w:tabs>
        <w:ind w:left="720" w:hanging="360"/>
      </w:pPr>
      <w:rPr>
        <w:rFonts w:ascii="Arial" w:eastAsia="Times New Roman" w:hAnsi="Arial" w:cs="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7085EBC"/>
    <w:multiLevelType w:val="hybridMultilevel"/>
    <w:tmpl w:val="19E6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8A52A1"/>
    <w:multiLevelType w:val="hybridMultilevel"/>
    <w:tmpl w:val="0B5E82EE"/>
    <w:name w:val="WW8Num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6E6F7C"/>
    <w:multiLevelType w:val="hybridMultilevel"/>
    <w:tmpl w:val="5114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84500A"/>
    <w:multiLevelType w:val="hybridMultilevel"/>
    <w:tmpl w:val="239EE9B6"/>
    <w:lvl w:ilvl="0" w:tplc="E0DE34A6">
      <w:numFmt w:val="bullet"/>
      <w:lvlText w:val="-"/>
      <w:lvlJc w:val="left"/>
      <w:pPr>
        <w:ind w:left="720" w:hanging="360"/>
      </w:pPr>
      <w:rPr>
        <w:rFonts w:ascii="Calibri" w:eastAsia="Calibri" w:hAnsi="Calibri" w:cs="Tahoma"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28">
    <w:nsid w:val="7C7D282A"/>
    <w:multiLevelType w:val="hybridMultilevel"/>
    <w:tmpl w:val="1F8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844A90"/>
    <w:multiLevelType w:val="singleLevel"/>
    <w:tmpl w:val="ABF8D5C2"/>
    <w:lvl w:ilvl="0">
      <w:start w:val="1"/>
      <w:numFmt w:val="decimal"/>
      <w:lvlText w:val="%1."/>
      <w:lvlJc w:val="left"/>
      <w:pPr>
        <w:tabs>
          <w:tab w:val="num" w:pos="360"/>
        </w:tabs>
        <w:ind w:left="360" w:hanging="360"/>
      </w:pPr>
      <w:rPr>
        <w:rFonts w:cs="Times New Roman"/>
        <w:sz w:val="18"/>
      </w:rPr>
    </w:lvl>
  </w:abstractNum>
  <w:num w:numId="1">
    <w:abstractNumId w:val="4"/>
    <w:lvlOverride w:ilvl="0">
      <w:startOverride w:val="1"/>
    </w:lvlOverride>
  </w:num>
  <w:num w:numId="2">
    <w:abstractNumId w:val="17"/>
  </w:num>
  <w:num w:numId="3">
    <w:abstractNumId w:val="29"/>
    <w:lvlOverride w:ilvl="0">
      <w:startOverride w:val="1"/>
    </w:lvlOverride>
  </w:num>
  <w:num w:numId="4">
    <w:abstractNumId w:val="16"/>
  </w:num>
  <w:num w:numId="5">
    <w:abstractNumId w:val="5"/>
  </w:num>
  <w:num w:numId="6">
    <w:abstractNumId w:val="14"/>
  </w:num>
  <w:num w:numId="7">
    <w:abstractNumId w:val="23"/>
  </w:num>
  <w:num w:numId="8">
    <w:abstractNumId w:val="2"/>
  </w:num>
  <w:num w:numId="9">
    <w:abstractNumId w:val="16"/>
  </w:num>
  <w:num w:numId="10">
    <w:abstractNumId w:val="6"/>
  </w:num>
  <w:num w:numId="11">
    <w:abstractNumId w:val="27"/>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9"/>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13"/>
  </w:num>
  <w:num w:numId="19">
    <w:abstractNumId w:val="21"/>
  </w:num>
  <w:num w:numId="20">
    <w:abstractNumId w:val="1"/>
  </w:num>
  <w:num w:numId="21">
    <w:abstractNumId w:val="8"/>
  </w:num>
  <w:num w:numId="22">
    <w:abstractNumId w:val="7"/>
  </w:num>
  <w:num w:numId="23">
    <w:abstractNumId w:val="0"/>
  </w:num>
  <w:num w:numId="24">
    <w:abstractNumId w:val="20"/>
  </w:num>
  <w:num w:numId="25">
    <w:abstractNumId w:val="18"/>
  </w:num>
  <w:num w:numId="26">
    <w:abstractNumId w:val="24"/>
  </w:num>
  <w:num w:numId="27">
    <w:abstractNumId w:val="19"/>
  </w:num>
  <w:num w:numId="28">
    <w:abstractNumId w:val="28"/>
  </w:num>
  <w:num w:numId="29">
    <w:abstractNumId w:val="11"/>
  </w:num>
  <w:num w:numId="30">
    <w:abstractNumId w:val="10"/>
  </w:num>
  <w:num w:numId="31">
    <w:abstractNumId w:val="26"/>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1AA"/>
    <w:rsid w:val="00005B21"/>
    <w:rsid w:val="00005B3B"/>
    <w:rsid w:val="00007BE9"/>
    <w:rsid w:val="000279A7"/>
    <w:rsid w:val="0007218C"/>
    <w:rsid w:val="00081ED4"/>
    <w:rsid w:val="000A3DEC"/>
    <w:rsid w:val="000B0B1D"/>
    <w:rsid w:val="000C64A8"/>
    <w:rsid w:val="000E50B8"/>
    <w:rsid w:val="000F0C3A"/>
    <w:rsid w:val="0011253F"/>
    <w:rsid w:val="0011487E"/>
    <w:rsid w:val="00117D0D"/>
    <w:rsid w:val="001221C6"/>
    <w:rsid w:val="001515AA"/>
    <w:rsid w:val="001515D7"/>
    <w:rsid w:val="00156C8C"/>
    <w:rsid w:val="00156CB0"/>
    <w:rsid w:val="001669FF"/>
    <w:rsid w:val="00175C18"/>
    <w:rsid w:val="00180D34"/>
    <w:rsid w:val="0019172E"/>
    <w:rsid w:val="00196D9E"/>
    <w:rsid w:val="001B731B"/>
    <w:rsid w:val="001B7D1A"/>
    <w:rsid w:val="001C1E30"/>
    <w:rsid w:val="001C770A"/>
    <w:rsid w:val="001D6705"/>
    <w:rsid w:val="001F72D4"/>
    <w:rsid w:val="001F7CD0"/>
    <w:rsid w:val="002254AE"/>
    <w:rsid w:val="002311F8"/>
    <w:rsid w:val="00235D7D"/>
    <w:rsid w:val="00244A05"/>
    <w:rsid w:val="002809C9"/>
    <w:rsid w:val="0029246E"/>
    <w:rsid w:val="002956D1"/>
    <w:rsid w:val="002A413D"/>
    <w:rsid w:val="002B65CA"/>
    <w:rsid w:val="002B670F"/>
    <w:rsid w:val="002C0212"/>
    <w:rsid w:val="002C1B78"/>
    <w:rsid w:val="002C6D12"/>
    <w:rsid w:val="002E50D6"/>
    <w:rsid w:val="002F29C5"/>
    <w:rsid w:val="002F49E0"/>
    <w:rsid w:val="00300F25"/>
    <w:rsid w:val="00303DC0"/>
    <w:rsid w:val="00306402"/>
    <w:rsid w:val="0031018D"/>
    <w:rsid w:val="00316311"/>
    <w:rsid w:val="00333701"/>
    <w:rsid w:val="00350278"/>
    <w:rsid w:val="00356245"/>
    <w:rsid w:val="003606A0"/>
    <w:rsid w:val="00365588"/>
    <w:rsid w:val="003703AB"/>
    <w:rsid w:val="00394138"/>
    <w:rsid w:val="003B0C02"/>
    <w:rsid w:val="003B23A4"/>
    <w:rsid w:val="003F1FEE"/>
    <w:rsid w:val="00413382"/>
    <w:rsid w:val="00422F04"/>
    <w:rsid w:val="00431DA4"/>
    <w:rsid w:val="00434F3E"/>
    <w:rsid w:val="00436103"/>
    <w:rsid w:val="0043710A"/>
    <w:rsid w:val="00452E80"/>
    <w:rsid w:val="00464DC8"/>
    <w:rsid w:val="00474BCA"/>
    <w:rsid w:val="004914F5"/>
    <w:rsid w:val="004A0C25"/>
    <w:rsid w:val="004A1149"/>
    <w:rsid w:val="004A4215"/>
    <w:rsid w:val="004A4C19"/>
    <w:rsid w:val="004B0456"/>
    <w:rsid w:val="004C72C3"/>
    <w:rsid w:val="004E57F0"/>
    <w:rsid w:val="004F36F9"/>
    <w:rsid w:val="00507AAB"/>
    <w:rsid w:val="0051691E"/>
    <w:rsid w:val="005414B3"/>
    <w:rsid w:val="005434E2"/>
    <w:rsid w:val="005522C7"/>
    <w:rsid w:val="00557805"/>
    <w:rsid w:val="00562E6F"/>
    <w:rsid w:val="00571FE1"/>
    <w:rsid w:val="00594002"/>
    <w:rsid w:val="005953AF"/>
    <w:rsid w:val="00597D30"/>
    <w:rsid w:val="005A2A49"/>
    <w:rsid w:val="005B598A"/>
    <w:rsid w:val="005C300E"/>
    <w:rsid w:val="005C791A"/>
    <w:rsid w:val="005D4A50"/>
    <w:rsid w:val="00630E4B"/>
    <w:rsid w:val="00632B2E"/>
    <w:rsid w:val="00632F83"/>
    <w:rsid w:val="006372E4"/>
    <w:rsid w:val="006531AA"/>
    <w:rsid w:val="00657764"/>
    <w:rsid w:val="00657C7F"/>
    <w:rsid w:val="006719C4"/>
    <w:rsid w:val="00682B98"/>
    <w:rsid w:val="00690DED"/>
    <w:rsid w:val="00692663"/>
    <w:rsid w:val="006A3696"/>
    <w:rsid w:val="006C1BA8"/>
    <w:rsid w:val="006C60FC"/>
    <w:rsid w:val="00710126"/>
    <w:rsid w:val="007122A9"/>
    <w:rsid w:val="007328CD"/>
    <w:rsid w:val="00733236"/>
    <w:rsid w:val="007535D4"/>
    <w:rsid w:val="00755337"/>
    <w:rsid w:val="00761460"/>
    <w:rsid w:val="00764398"/>
    <w:rsid w:val="00771C58"/>
    <w:rsid w:val="007947CA"/>
    <w:rsid w:val="007A6AFD"/>
    <w:rsid w:val="007B2D6C"/>
    <w:rsid w:val="007D4820"/>
    <w:rsid w:val="007E6033"/>
    <w:rsid w:val="00800A51"/>
    <w:rsid w:val="0081622C"/>
    <w:rsid w:val="00835651"/>
    <w:rsid w:val="00851D0A"/>
    <w:rsid w:val="00863BF6"/>
    <w:rsid w:val="00872874"/>
    <w:rsid w:val="00877779"/>
    <w:rsid w:val="00885755"/>
    <w:rsid w:val="00892366"/>
    <w:rsid w:val="008A582C"/>
    <w:rsid w:val="008B041A"/>
    <w:rsid w:val="008B04E1"/>
    <w:rsid w:val="008B49A4"/>
    <w:rsid w:val="008B648E"/>
    <w:rsid w:val="008E226F"/>
    <w:rsid w:val="008F2A7F"/>
    <w:rsid w:val="00902E4C"/>
    <w:rsid w:val="00911E18"/>
    <w:rsid w:val="009209AD"/>
    <w:rsid w:val="009226E1"/>
    <w:rsid w:val="00931143"/>
    <w:rsid w:val="009608C3"/>
    <w:rsid w:val="0098508B"/>
    <w:rsid w:val="00994D69"/>
    <w:rsid w:val="009A3900"/>
    <w:rsid w:val="009A4C3B"/>
    <w:rsid w:val="009A61A3"/>
    <w:rsid w:val="009B7064"/>
    <w:rsid w:val="009D5500"/>
    <w:rsid w:val="009E2830"/>
    <w:rsid w:val="00A00C0A"/>
    <w:rsid w:val="00A0744B"/>
    <w:rsid w:val="00A14629"/>
    <w:rsid w:val="00A26A3B"/>
    <w:rsid w:val="00A36336"/>
    <w:rsid w:val="00A371C9"/>
    <w:rsid w:val="00A41007"/>
    <w:rsid w:val="00A427C2"/>
    <w:rsid w:val="00A46A0C"/>
    <w:rsid w:val="00A709CF"/>
    <w:rsid w:val="00A75AA8"/>
    <w:rsid w:val="00A96F2A"/>
    <w:rsid w:val="00AA0C4A"/>
    <w:rsid w:val="00AB122F"/>
    <w:rsid w:val="00AB2518"/>
    <w:rsid w:val="00AB68BF"/>
    <w:rsid w:val="00AC5419"/>
    <w:rsid w:val="00AD675C"/>
    <w:rsid w:val="00AE4AB0"/>
    <w:rsid w:val="00AF6DC0"/>
    <w:rsid w:val="00B12836"/>
    <w:rsid w:val="00B22B93"/>
    <w:rsid w:val="00B24D90"/>
    <w:rsid w:val="00B25317"/>
    <w:rsid w:val="00B25B5A"/>
    <w:rsid w:val="00B3750F"/>
    <w:rsid w:val="00B410F4"/>
    <w:rsid w:val="00B43144"/>
    <w:rsid w:val="00B53B65"/>
    <w:rsid w:val="00B63E76"/>
    <w:rsid w:val="00B70F44"/>
    <w:rsid w:val="00B922A0"/>
    <w:rsid w:val="00B927CD"/>
    <w:rsid w:val="00B92A94"/>
    <w:rsid w:val="00B965DC"/>
    <w:rsid w:val="00B96679"/>
    <w:rsid w:val="00BB0A82"/>
    <w:rsid w:val="00BB3448"/>
    <w:rsid w:val="00BC11ED"/>
    <w:rsid w:val="00BC1BE2"/>
    <w:rsid w:val="00BC43BA"/>
    <w:rsid w:val="00BC58F2"/>
    <w:rsid w:val="00BF6254"/>
    <w:rsid w:val="00C0043F"/>
    <w:rsid w:val="00C036FE"/>
    <w:rsid w:val="00C105E5"/>
    <w:rsid w:val="00C30D7A"/>
    <w:rsid w:val="00C319D6"/>
    <w:rsid w:val="00C361CC"/>
    <w:rsid w:val="00C409D5"/>
    <w:rsid w:val="00C50881"/>
    <w:rsid w:val="00C60404"/>
    <w:rsid w:val="00C60500"/>
    <w:rsid w:val="00C62CF8"/>
    <w:rsid w:val="00C6789F"/>
    <w:rsid w:val="00C72F16"/>
    <w:rsid w:val="00C77BC7"/>
    <w:rsid w:val="00CA28B6"/>
    <w:rsid w:val="00CA56D2"/>
    <w:rsid w:val="00CA5735"/>
    <w:rsid w:val="00CB2FF5"/>
    <w:rsid w:val="00CE02CE"/>
    <w:rsid w:val="00CE2C73"/>
    <w:rsid w:val="00CE2F32"/>
    <w:rsid w:val="00CF5E74"/>
    <w:rsid w:val="00D0126F"/>
    <w:rsid w:val="00D02133"/>
    <w:rsid w:val="00D054CB"/>
    <w:rsid w:val="00D200F7"/>
    <w:rsid w:val="00D204A9"/>
    <w:rsid w:val="00D220F0"/>
    <w:rsid w:val="00D2330D"/>
    <w:rsid w:val="00D56FFB"/>
    <w:rsid w:val="00D60CA7"/>
    <w:rsid w:val="00D65316"/>
    <w:rsid w:val="00D67445"/>
    <w:rsid w:val="00D77578"/>
    <w:rsid w:val="00D93808"/>
    <w:rsid w:val="00D96B40"/>
    <w:rsid w:val="00DA18D2"/>
    <w:rsid w:val="00DB0268"/>
    <w:rsid w:val="00DB0954"/>
    <w:rsid w:val="00DC3EC0"/>
    <w:rsid w:val="00DF0AC2"/>
    <w:rsid w:val="00DF5B38"/>
    <w:rsid w:val="00E10D16"/>
    <w:rsid w:val="00E15245"/>
    <w:rsid w:val="00E24FD0"/>
    <w:rsid w:val="00E37024"/>
    <w:rsid w:val="00E722F9"/>
    <w:rsid w:val="00E74AD5"/>
    <w:rsid w:val="00E756C1"/>
    <w:rsid w:val="00E75B1D"/>
    <w:rsid w:val="00E96491"/>
    <w:rsid w:val="00EA5451"/>
    <w:rsid w:val="00EB15FD"/>
    <w:rsid w:val="00EB76D4"/>
    <w:rsid w:val="00EB78A4"/>
    <w:rsid w:val="00EC45D6"/>
    <w:rsid w:val="00ED5F5E"/>
    <w:rsid w:val="00EF5C59"/>
    <w:rsid w:val="00F03428"/>
    <w:rsid w:val="00F142D8"/>
    <w:rsid w:val="00F15DF4"/>
    <w:rsid w:val="00F228A4"/>
    <w:rsid w:val="00F30993"/>
    <w:rsid w:val="00F40D9F"/>
    <w:rsid w:val="00F608E4"/>
    <w:rsid w:val="00F707E7"/>
    <w:rsid w:val="00F743B9"/>
    <w:rsid w:val="00F74DAA"/>
    <w:rsid w:val="00F8225D"/>
    <w:rsid w:val="00F856E5"/>
    <w:rsid w:val="00FA51F8"/>
    <w:rsid w:val="00FB0E5C"/>
    <w:rsid w:val="00FB522C"/>
    <w:rsid w:val="00FC1DB9"/>
    <w:rsid w:val="00FC673D"/>
    <w:rsid w:val="00FD2167"/>
    <w:rsid w:val="00FE62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unhideWhenUsed/>
    <w:rsid w:val="00C77BC7"/>
  </w:style>
  <w:style w:type="character" w:customStyle="1" w:styleId="FootnoteTextChar">
    <w:name w:val="Footnote Text Char"/>
    <w:basedOn w:val="DefaultParagraphFont"/>
    <w:link w:val="FootnoteText"/>
    <w:uiPriority w:val="99"/>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F2A7F"/>
    <w:rPr>
      <w:rFonts w:eastAsia="Times New Roman" w:cs="Arial"/>
      <w:sz w:val="20"/>
      <w:szCs w:val="20"/>
      <w:lang w:eastAsia="zh-CN"/>
    </w:rPr>
  </w:style>
  <w:style w:type="paragraph" w:customStyle="1" w:styleId="Default">
    <w:name w:val="Default"/>
    <w:rsid w:val="00474BCA"/>
    <w:pPr>
      <w:autoSpaceDE w:val="0"/>
      <w:autoSpaceDN w:val="0"/>
      <w:adjustRightInd w:val="0"/>
    </w:pPr>
    <w:rPr>
      <w:rFonts w:eastAsiaTheme="minorHAnsi" w:cs="Arial"/>
      <w:color w:val="000000"/>
      <w:sz w:val="24"/>
      <w:szCs w:val="24"/>
      <w:lang w:eastAsia="en-US"/>
    </w:rPr>
  </w:style>
  <w:style w:type="paragraph" w:customStyle="1" w:styleId="Subtitle2">
    <w:name w:val="Subtitle 2"/>
    <w:basedOn w:val="Subtitle"/>
    <w:rsid w:val="00F608E4"/>
    <w:pPr>
      <w:keepNext/>
      <w:suppressAutoHyphens w:val="0"/>
      <w:autoSpaceDE w:val="0"/>
      <w:autoSpaceDN w:val="0"/>
      <w:spacing w:before="240"/>
      <w:jc w:val="left"/>
      <w:outlineLvl w:val="1"/>
    </w:pPr>
    <w:rPr>
      <w:rFonts w:cs="Times New Roman"/>
      <w:sz w:val="22"/>
      <w:szCs w:val="20"/>
      <w:u w:val="single"/>
      <w:lang w:val="en-US" w:eastAsia="en-US"/>
    </w:rPr>
  </w:style>
  <w:style w:type="character" w:styleId="PageNumber">
    <w:name w:val="page number"/>
    <w:basedOn w:val="DefaultParagraphFont"/>
    <w:rsid w:val="00562E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0" w:defSemiHidden="0" w:defUnhideWhenUsed="0" w:defQFormat="0" w:count="267"/>
  <w:style w:type="paragraph" w:default="1" w:styleId="Normal">
    <w:name w:val="Normal"/>
    <w:qFormat/>
    <w:rsid w:val="006531AA"/>
    <w:rPr>
      <w:rFonts w:eastAsia="Times New Roman" w:cs="Arial"/>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531AA"/>
    <w:rPr>
      <w:rFonts w:cs="Times New Roman"/>
      <w:color w:val="0000FF"/>
      <w:u w:val="single"/>
    </w:rPr>
  </w:style>
  <w:style w:type="character" w:styleId="CommentReference">
    <w:name w:val="annotation reference"/>
    <w:basedOn w:val="DefaultParagraphFont"/>
    <w:uiPriority w:val="99"/>
    <w:semiHidden/>
    <w:rsid w:val="00692663"/>
    <w:rPr>
      <w:rFonts w:cs="Times New Roman"/>
      <w:sz w:val="16"/>
      <w:szCs w:val="16"/>
    </w:rPr>
  </w:style>
  <w:style w:type="paragraph" w:styleId="CommentText">
    <w:name w:val="annotation text"/>
    <w:basedOn w:val="Normal"/>
    <w:link w:val="CommentTextChar"/>
    <w:uiPriority w:val="99"/>
    <w:semiHidden/>
    <w:rsid w:val="00692663"/>
  </w:style>
  <w:style w:type="character" w:customStyle="1" w:styleId="CommentTextChar">
    <w:name w:val="Comment Text Char"/>
    <w:basedOn w:val="DefaultParagraphFont"/>
    <w:link w:val="CommentText"/>
    <w:uiPriority w:val="99"/>
    <w:semiHidden/>
    <w:locked/>
    <w:rsid w:val="00692663"/>
    <w:rPr>
      <w:rFonts w:eastAsia="Times New Roman" w:cs="Arial"/>
      <w:sz w:val="20"/>
      <w:szCs w:val="20"/>
      <w:lang w:eastAsia="zh-CN"/>
    </w:rPr>
  </w:style>
  <w:style w:type="paragraph" w:styleId="CommentSubject">
    <w:name w:val="annotation subject"/>
    <w:basedOn w:val="CommentText"/>
    <w:next w:val="CommentText"/>
    <w:link w:val="CommentSubjectChar"/>
    <w:uiPriority w:val="99"/>
    <w:semiHidden/>
    <w:rsid w:val="00692663"/>
    <w:rPr>
      <w:b/>
      <w:bCs/>
    </w:rPr>
  </w:style>
  <w:style w:type="character" w:customStyle="1" w:styleId="CommentSubjectChar">
    <w:name w:val="Comment Subject Char"/>
    <w:basedOn w:val="CommentTextChar"/>
    <w:link w:val="CommentSubject"/>
    <w:uiPriority w:val="99"/>
    <w:semiHidden/>
    <w:locked/>
    <w:rsid w:val="00692663"/>
    <w:rPr>
      <w:rFonts w:eastAsia="Times New Roman" w:cs="Arial"/>
      <w:b/>
      <w:bCs/>
      <w:sz w:val="20"/>
      <w:szCs w:val="20"/>
      <w:lang w:eastAsia="zh-CN"/>
    </w:rPr>
  </w:style>
  <w:style w:type="paragraph" w:styleId="BalloonText">
    <w:name w:val="Balloon Text"/>
    <w:basedOn w:val="Normal"/>
    <w:link w:val="BalloonTextChar"/>
    <w:uiPriority w:val="99"/>
    <w:semiHidden/>
    <w:rsid w:val="0069266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663"/>
    <w:rPr>
      <w:rFonts w:ascii="Tahoma" w:hAnsi="Tahoma" w:cs="Tahoma"/>
      <w:sz w:val="16"/>
      <w:szCs w:val="16"/>
      <w:lang w:eastAsia="zh-CN"/>
    </w:rPr>
  </w:style>
  <w:style w:type="paragraph" w:styleId="ListParagraph">
    <w:name w:val="List Paragraph"/>
    <w:basedOn w:val="Normal"/>
    <w:uiPriority w:val="34"/>
    <w:qFormat/>
    <w:rsid w:val="001C1E30"/>
    <w:pPr>
      <w:ind w:left="720"/>
      <w:contextualSpacing/>
    </w:pPr>
  </w:style>
  <w:style w:type="table" w:styleId="TableGrid">
    <w:name w:val="Table Grid"/>
    <w:basedOn w:val="TableNormal"/>
    <w:uiPriority w:val="99"/>
    <w:locked/>
    <w:rsid w:val="00F743B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65CA"/>
    <w:rPr>
      <w:color w:val="800080" w:themeColor="followedHyperlink"/>
      <w:u w:val="single"/>
    </w:rPr>
  </w:style>
  <w:style w:type="paragraph" w:styleId="FootnoteText">
    <w:name w:val="footnote text"/>
    <w:basedOn w:val="Normal"/>
    <w:link w:val="FootnoteTextChar"/>
    <w:unhideWhenUsed/>
    <w:rsid w:val="00C77BC7"/>
  </w:style>
  <w:style w:type="character" w:customStyle="1" w:styleId="FootnoteTextChar">
    <w:name w:val="Footnote Text Char"/>
    <w:basedOn w:val="DefaultParagraphFont"/>
    <w:link w:val="FootnoteText"/>
    <w:uiPriority w:val="99"/>
    <w:rsid w:val="00C77BC7"/>
    <w:rPr>
      <w:rFonts w:eastAsia="Times New Roman" w:cs="Arial"/>
      <w:sz w:val="20"/>
      <w:szCs w:val="20"/>
      <w:lang w:eastAsia="zh-CN"/>
    </w:rPr>
  </w:style>
  <w:style w:type="character" w:styleId="FootnoteReference">
    <w:name w:val="footnote reference"/>
    <w:basedOn w:val="DefaultParagraphFont"/>
    <w:uiPriority w:val="99"/>
    <w:semiHidden/>
    <w:unhideWhenUsed/>
    <w:rsid w:val="00C77BC7"/>
    <w:rPr>
      <w:vertAlign w:val="superscript"/>
    </w:rPr>
  </w:style>
  <w:style w:type="character" w:customStyle="1" w:styleId="CommentTextChar1">
    <w:name w:val="Comment Text Char1"/>
    <w:uiPriority w:val="99"/>
    <w:semiHidden/>
    <w:locked/>
    <w:rsid w:val="00CE2C73"/>
    <w:rPr>
      <w:rFonts w:eastAsia="Times New Roman" w:cs="Arial"/>
      <w:sz w:val="20"/>
      <w:szCs w:val="20"/>
      <w:lang w:eastAsia="zh-CN"/>
    </w:rPr>
  </w:style>
  <w:style w:type="paragraph" w:styleId="Header">
    <w:name w:val="header"/>
    <w:basedOn w:val="Normal"/>
    <w:link w:val="HeaderChar"/>
    <w:uiPriority w:val="99"/>
    <w:unhideWhenUsed/>
    <w:rsid w:val="007328CD"/>
    <w:pPr>
      <w:tabs>
        <w:tab w:val="center" w:pos="4513"/>
        <w:tab w:val="right" w:pos="9026"/>
      </w:tabs>
    </w:pPr>
  </w:style>
  <w:style w:type="character" w:customStyle="1" w:styleId="HeaderChar">
    <w:name w:val="Header Char"/>
    <w:basedOn w:val="DefaultParagraphFont"/>
    <w:link w:val="Header"/>
    <w:uiPriority w:val="99"/>
    <w:rsid w:val="007328CD"/>
    <w:rPr>
      <w:rFonts w:eastAsia="Times New Roman" w:cs="Arial"/>
      <w:sz w:val="20"/>
      <w:szCs w:val="20"/>
      <w:lang w:eastAsia="zh-CN"/>
    </w:rPr>
  </w:style>
  <w:style w:type="paragraph" w:styleId="Footer">
    <w:name w:val="footer"/>
    <w:basedOn w:val="Normal"/>
    <w:link w:val="FooterChar"/>
    <w:uiPriority w:val="99"/>
    <w:unhideWhenUsed/>
    <w:rsid w:val="007328CD"/>
    <w:pPr>
      <w:tabs>
        <w:tab w:val="center" w:pos="4513"/>
        <w:tab w:val="right" w:pos="9026"/>
      </w:tabs>
    </w:pPr>
  </w:style>
  <w:style w:type="character" w:customStyle="1" w:styleId="FooterChar">
    <w:name w:val="Footer Char"/>
    <w:basedOn w:val="DefaultParagraphFont"/>
    <w:link w:val="Footer"/>
    <w:uiPriority w:val="99"/>
    <w:rsid w:val="007328CD"/>
    <w:rPr>
      <w:rFonts w:eastAsia="Times New Roman" w:cs="Arial"/>
      <w:sz w:val="20"/>
      <w:szCs w:val="20"/>
      <w:lang w:eastAsia="zh-CN"/>
    </w:rPr>
  </w:style>
  <w:style w:type="paragraph" w:styleId="NormalWeb">
    <w:name w:val="Normal (Web)"/>
    <w:basedOn w:val="Normal"/>
    <w:uiPriority w:val="99"/>
    <w:semiHidden/>
    <w:unhideWhenUsed/>
    <w:rsid w:val="00007BE9"/>
    <w:pPr>
      <w:spacing w:before="100" w:beforeAutospacing="1" w:after="100" w:afterAutospacing="1"/>
    </w:pPr>
    <w:rPr>
      <w:rFonts w:ascii="Times New Roman" w:hAnsi="Times New Roman" w:cs="Times New Roman"/>
      <w:sz w:val="24"/>
      <w:szCs w:val="24"/>
      <w:lang w:eastAsia="en-GB"/>
    </w:rPr>
  </w:style>
  <w:style w:type="paragraph" w:styleId="BodyText">
    <w:name w:val="Body Text"/>
    <w:basedOn w:val="Normal"/>
    <w:link w:val="BodyTextChar"/>
    <w:semiHidden/>
    <w:rsid w:val="0007218C"/>
    <w:pPr>
      <w:suppressAutoHyphens/>
      <w:spacing w:after="120"/>
    </w:pPr>
    <w:rPr>
      <w:lang w:eastAsia="ar-SA"/>
    </w:rPr>
  </w:style>
  <w:style w:type="character" w:customStyle="1" w:styleId="BodyTextChar">
    <w:name w:val="Body Text Char"/>
    <w:basedOn w:val="DefaultParagraphFont"/>
    <w:link w:val="BodyText"/>
    <w:semiHidden/>
    <w:rsid w:val="0007218C"/>
    <w:rPr>
      <w:rFonts w:eastAsia="Times New Roman" w:cs="Arial"/>
      <w:sz w:val="20"/>
      <w:szCs w:val="20"/>
      <w:lang w:eastAsia="ar-SA"/>
    </w:rPr>
  </w:style>
  <w:style w:type="character" w:styleId="Strong">
    <w:name w:val="Strong"/>
    <w:basedOn w:val="DefaultParagraphFont"/>
    <w:uiPriority w:val="22"/>
    <w:qFormat/>
    <w:locked/>
    <w:rsid w:val="000B0B1D"/>
    <w:rPr>
      <w:b/>
      <w:bCs/>
      <w:sz w:val="24"/>
      <w:szCs w:val="24"/>
      <w:bdr w:val="none" w:sz="0" w:space="0" w:color="auto" w:frame="1"/>
      <w:vertAlign w:val="baseline"/>
    </w:rPr>
  </w:style>
  <w:style w:type="paragraph" w:styleId="Title">
    <w:name w:val="Title"/>
    <w:basedOn w:val="Normal"/>
    <w:next w:val="Subtitle"/>
    <w:link w:val="TitleChar"/>
    <w:qFormat/>
    <w:locked/>
    <w:rsid w:val="00A46A0C"/>
    <w:pPr>
      <w:suppressAutoHyphens/>
      <w:jc w:val="center"/>
    </w:pPr>
    <w:rPr>
      <w:b/>
      <w:bCs/>
      <w:sz w:val="28"/>
      <w:szCs w:val="28"/>
      <w:lang w:eastAsia="ar-SA"/>
    </w:rPr>
  </w:style>
  <w:style w:type="character" w:customStyle="1" w:styleId="TitleChar">
    <w:name w:val="Title Char"/>
    <w:basedOn w:val="DefaultParagraphFont"/>
    <w:link w:val="Title"/>
    <w:rsid w:val="00A46A0C"/>
    <w:rPr>
      <w:rFonts w:eastAsia="Times New Roman" w:cs="Arial"/>
      <w:b/>
      <w:bCs/>
      <w:sz w:val="28"/>
      <w:szCs w:val="28"/>
      <w:lang w:eastAsia="ar-SA"/>
    </w:rPr>
  </w:style>
  <w:style w:type="paragraph" w:styleId="Subtitle">
    <w:name w:val="Subtitle"/>
    <w:basedOn w:val="Normal"/>
    <w:next w:val="BodyText"/>
    <w:link w:val="SubtitleChar"/>
    <w:qFormat/>
    <w:locked/>
    <w:rsid w:val="00A46A0C"/>
    <w:pPr>
      <w:suppressAutoHyphens/>
      <w:jc w:val="center"/>
    </w:pPr>
    <w:rPr>
      <w:b/>
      <w:bCs/>
      <w:sz w:val="28"/>
      <w:szCs w:val="28"/>
      <w:lang w:eastAsia="ar-SA"/>
    </w:rPr>
  </w:style>
  <w:style w:type="character" w:customStyle="1" w:styleId="SubtitleChar">
    <w:name w:val="Subtitle Char"/>
    <w:basedOn w:val="DefaultParagraphFont"/>
    <w:link w:val="Subtitle"/>
    <w:rsid w:val="00A46A0C"/>
    <w:rPr>
      <w:rFonts w:eastAsia="Times New Roman" w:cs="Arial"/>
      <w:b/>
      <w:bCs/>
      <w:sz w:val="28"/>
      <w:szCs w:val="28"/>
      <w:lang w:eastAsia="ar-SA"/>
    </w:rPr>
  </w:style>
  <w:style w:type="paragraph" w:customStyle="1" w:styleId="Blockquote">
    <w:name w:val="Blockquote"/>
    <w:basedOn w:val="Normal"/>
    <w:rsid w:val="00A46A0C"/>
    <w:pPr>
      <w:suppressAutoHyphens/>
      <w:spacing w:before="100" w:after="100"/>
      <w:ind w:left="360" w:right="360"/>
    </w:pPr>
    <w:rPr>
      <w:rFonts w:ascii="Times New Roman" w:hAnsi="Times New Roman" w:cs="Times New Roman"/>
      <w:sz w:val="24"/>
      <w:szCs w:val="24"/>
      <w:lang w:eastAsia="ar-SA"/>
    </w:rPr>
  </w:style>
  <w:style w:type="paragraph" w:styleId="Revision">
    <w:name w:val="Revision"/>
    <w:hidden/>
    <w:uiPriority w:val="99"/>
    <w:semiHidden/>
    <w:rsid w:val="008F2A7F"/>
    <w:rPr>
      <w:rFonts w:eastAsia="Times New Roman" w:cs="Arial"/>
      <w:sz w:val="20"/>
      <w:szCs w:val="20"/>
      <w:lang w:eastAsia="zh-CN"/>
    </w:rPr>
  </w:style>
  <w:style w:type="paragraph" w:customStyle="1" w:styleId="Default">
    <w:name w:val="Default"/>
    <w:rsid w:val="00474BCA"/>
    <w:pPr>
      <w:autoSpaceDE w:val="0"/>
      <w:autoSpaceDN w:val="0"/>
      <w:adjustRightInd w:val="0"/>
    </w:pPr>
    <w:rPr>
      <w:rFonts w:eastAsiaTheme="minorHAnsi" w:cs="Arial"/>
      <w:color w:val="000000"/>
      <w:sz w:val="24"/>
      <w:szCs w:val="24"/>
      <w:lang w:eastAsia="en-US"/>
    </w:rPr>
  </w:style>
  <w:style w:type="paragraph" w:customStyle="1" w:styleId="Subtitle2">
    <w:name w:val="Subtitle 2"/>
    <w:basedOn w:val="Subtitle"/>
    <w:rsid w:val="00F608E4"/>
    <w:pPr>
      <w:keepNext/>
      <w:suppressAutoHyphens w:val="0"/>
      <w:autoSpaceDE w:val="0"/>
      <w:autoSpaceDN w:val="0"/>
      <w:spacing w:before="240"/>
      <w:jc w:val="left"/>
      <w:outlineLvl w:val="1"/>
    </w:pPr>
    <w:rPr>
      <w:rFonts w:cs="Times New Roman"/>
      <w:sz w:val="22"/>
      <w:szCs w:val="20"/>
      <w:u w:val="single"/>
      <w:lang w:val="en-US" w:eastAsia="en-US"/>
    </w:rPr>
  </w:style>
  <w:style w:type="character" w:styleId="PageNumber">
    <w:name w:val="page number"/>
    <w:basedOn w:val="DefaultParagraphFont"/>
    <w:rsid w:val="00562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4139">
      <w:bodyDiv w:val="1"/>
      <w:marLeft w:val="0"/>
      <w:marRight w:val="0"/>
      <w:marTop w:val="0"/>
      <w:marBottom w:val="0"/>
      <w:divBdr>
        <w:top w:val="none" w:sz="0" w:space="0" w:color="auto"/>
        <w:left w:val="none" w:sz="0" w:space="0" w:color="auto"/>
        <w:bottom w:val="none" w:sz="0" w:space="0" w:color="auto"/>
        <w:right w:val="none" w:sz="0" w:space="0" w:color="auto"/>
      </w:divBdr>
    </w:div>
    <w:div w:id="331841530">
      <w:bodyDiv w:val="1"/>
      <w:marLeft w:val="0"/>
      <w:marRight w:val="0"/>
      <w:marTop w:val="0"/>
      <w:marBottom w:val="0"/>
      <w:divBdr>
        <w:top w:val="none" w:sz="0" w:space="0" w:color="auto"/>
        <w:left w:val="none" w:sz="0" w:space="0" w:color="auto"/>
        <w:bottom w:val="none" w:sz="0" w:space="0" w:color="auto"/>
        <w:right w:val="none" w:sz="0" w:space="0" w:color="auto"/>
      </w:divBdr>
    </w:div>
    <w:div w:id="533886921">
      <w:bodyDiv w:val="1"/>
      <w:marLeft w:val="0"/>
      <w:marRight w:val="0"/>
      <w:marTop w:val="0"/>
      <w:marBottom w:val="0"/>
      <w:divBdr>
        <w:top w:val="none" w:sz="0" w:space="0" w:color="auto"/>
        <w:left w:val="none" w:sz="0" w:space="0" w:color="auto"/>
        <w:bottom w:val="none" w:sz="0" w:space="0" w:color="auto"/>
        <w:right w:val="none" w:sz="0" w:space="0" w:color="auto"/>
      </w:divBdr>
    </w:div>
    <w:div w:id="570623557">
      <w:bodyDiv w:val="1"/>
      <w:marLeft w:val="0"/>
      <w:marRight w:val="0"/>
      <w:marTop w:val="0"/>
      <w:marBottom w:val="0"/>
      <w:divBdr>
        <w:top w:val="none" w:sz="0" w:space="0" w:color="auto"/>
        <w:left w:val="none" w:sz="0" w:space="0" w:color="auto"/>
        <w:bottom w:val="none" w:sz="0" w:space="0" w:color="auto"/>
        <w:right w:val="none" w:sz="0" w:space="0" w:color="auto"/>
      </w:divBdr>
    </w:div>
    <w:div w:id="790170298">
      <w:bodyDiv w:val="1"/>
      <w:marLeft w:val="0"/>
      <w:marRight w:val="0"/>
      <w:marTop w:val="0"/>
      <w:marBottom w:val="0"/>
      <w:divBdr>
        <w:top w:val="none" w:sz="0" w:space="0" w:color="auto"/>
        <w:left w:val="none" w:sz="0" w:space="0" w:color="auto"/>
        <w:bottom w:val="none" w:sz="0" w:space="0" w:color="auto"/>
        <w:right w:val="none" w:sz="0" w:space="0" w:color="auto"/>
      </w:divBdr>
    </w:div>
    <w:div w:id="815610479">
      <w:bodyDiv w:val="1"/>
      <w:marLeft w:val="0"/>
      <w:marRight w:val="0"/>
      <w:marTop w:val="0"/>
      <w:marBottom w:val="0"/>
      <w:divBdr>
        <w:top w:val="none" w:sz="0" w:space="0" w:color="auto"/>
        <w:left w:val="none" w:sz="0" w:space="0" w:color="auto"/>
        <w:bottom w:val="none" w:sz="0" w:space="0" w:color="auto"/>
        <w:right w:val="none" w:sz="0" w:space="0" w:color="auto"/>
      </w:divBdr>
      <w:divsChild>
        <w:div w:id="750859288">
          <w:marLeft w:val="547"/>
          <w:marRight w:val="0"/>
          <w:marTop w:val="0"/>
          <w:marBottom w:val="280"/>
          <w:divBdr>
            <w:top w:val="none" w:sz="0" w:space="0" w:color="auto"/>
            <w:left w:val="none" w:sz="0" w:space="0" w:color="auto"/>
            <w:bottom w:val="none" w:sz="0" w:space="0" w:color="auto"/>
            <w:right w:val="none" w:sz="0" w:space="0" w:color="auto"/>
          </w:divBdr>
        </w:div>
        <w:div w:id="53163995">
          <w:marLeft w:val="547"/>
          <w:marRight w:val="0"/>
          <w:marTop w:val="0"/>
          <w:marBottom w:val="280"/>
          <w:divBdr>
            <w:top w:val="none" w:sz="0" w:space="0" w:color="auto"/>
            <w:left w:val="none" w:sz="0" w:space="0" w:color="auto"/>
            <w:bottom w:val="none" w:sz="0" w:space="0" w:color="auto"/>
            <w:right w:val="none" w:sz="0" w:space="0" w:color="auto"/>
          </w:divBdr>
        </w:div>
        <w:div w:id="1389643410">
          <w:marLeft w:val="547"/>
          <w:marRight w:val="0"/>
          <w:marTop w:val="0"/>
          <w:marBottom w:val="280"/>
          <w:divBdr>
            <w:top w:val="none" w:sz="0" w:space="0" w:color="auto"/>
            <w:left w:val="none" w:sz="0" w:space="0" w:color="auto"/>
            <w:bottom w:val="none" w:sz="0" w:space="0" w:color="auto"/>
            <w:right w:val="none" w:sz="0" w:space="0" w:color="auto"/>
          </w:divBdr>
        </w:div>
        <w:div w:id="1171216964">
          <w:marLeft w:val="547"/>
          <w:marRight w:val="0"/>
          <w:marTop w:val="0"/>
          <w:marBottom w:val="280"/>
          <w:divBdr>
            <w:top w:val="none" w:sz="0" w:space="0" w:color="auto"/>
            <w:left w:val="none" w:sz="0" w:space="0" w:color="auto"/>
            <w:bottom w:val="none" w:sz="0" w:space="0" w:color="auto"/>
            <w:right w:val="none" w:sz="0" w:space="0" w:color="auto"/>
          </w:divBdr>
        </w:div>
        <w:div w:id="1159419161">
          <w:marLeft w:val="547"/>
          <w:marRight w:val="0"/>
          <w:marTop w:val="0"/>
          <w:marBottom w:val="280"/>
          <w:divBdr>
            <w:top w:val="none" w:sz="0" w:space="0" w:color="auto"/>
            <w:left w:val="none" w:sz="0" w:space="0" w:color="auto"/>
            <w:bottom w:val="none" w:sz="0" w:space="0" w:color="auto"/>
            <w:right w:val="none" w:sz="0" w:space="0" w:color="auto"/>
          </w:divBdr>
        </w:div>
        <w:div w:id="703675306">
          <w:marLeft w:val="547"/>
          <w:marRight w:val="0"/>
          <w:marTop w:val="0"/>
          <w:marBottom w:val="280"/>
          <w:divBdr>
            <w:top w:val="none" w:sz="0" w:space="0" w:color="auto"/>
            <w:left w:val="none" w:sz="0" w:space="0" w:color="auto"/>
            <w:bottom w:val="none" w:sz="0" w:space="0" w:color="auto"/>
            <w:right w:val="none" w:sz="0" w:space="0" w:color="auto"/>
          </w:divBdr>
        </w:div>
        <w:div w:id="1502618356">
          <w:marLeft w:val="547"/>
          <w:marRight w:val="0"/>
          <w:marTop w:val="0"/>
          <w:marBottom w:val="280"/>
          <w:divBdr>
            <w:top w:val="none" w:sz="0" w:space="0" w:color="auto"/>
            <w:left w:val="none" w:sz="0" w:space="0" w:color="auto"/>
            <w:bottom w:val="none" w:sz="0" w:space="0" w:color="auto"/>
            <w:right w:val="none" w:sz="0" w:space="0" w:color="auto"/>
          </w:divBdr>
        </w:div>
        <w:div w:id="1590192709">
          <w:marLeft w:val="547"/>
          <w:marRight w:val="0"/>
          <w:marTop w:val="0"/>
          <w:marBottom w:val="280"/>
          <w:divBdr>
            <w:top w:val="none" w:sz="0" w:space="0" w:color="auto"/>
            <w:left w:val="none" w:sz="0" w:space="0" w:color="auto"/>
            <w:bottom w:val="none" w:sz="0" w:space="0" w:color="auto"/>
            <w:right w:val="none" w:sz="0" w:space="0" w:color="auto"/>
          </w:divBdr>
        </w:div>
        <w:div w:id="1311209329">
          <w:marLeft w:val="547"/>
          <w:marRight w:val="0"/>
          <w:marTop w:val="0"/>
          <w:marBottom w:val="280"/>
          <w:divBdr>
            <w:top w:val="none" w:sz="0" w:space="0" w:color="auto"/>
            <w:left w:val="none" w:sz="0" w:space="0" w:color="auto"/>
            <w:bottom w:val="none" w:sz="0" w:space="0" w:color="auto"/>
            <w:right w:val="none" w:sz="0" w:space="0" w:color="auto"/>
          </w:divBdr>
        </w:div>
        <w:div w:id="1281496090">
          <w:marLeft w:val="547"/>
          <w:marRight w:val="0"/>
          <w:marTop w:val="0"/>
          <w:marBottom w:val="280"/>
          <w:divBdr>
            <w:top w:val="none" w:sz="0" w:space="0" w:color="auto"/>
            <w:left w:val="none" w:sz="0" w:space="0" w:color="auto"/>
            <w:bottom w:val="none" w:sz="0" w:space="0" w:color="auto"/>
            <w:right w:val="none" w:sz="0" w:space="0" w:color="auto"/>
          </w:divBdr>
        </w:div>
      </w:divsChild>
    </w:div>
    <w:div w:id="1011758282">
      <w:bodyDiv w:val="1"/>
      <w:marLeft w:val="0"/>
      <w:marRight w:val="0"/>
      <w:marTop w:val="0"/>
      <w:marBottom w:val="0"/>
      <w:divBdr>
        <w:top w:val="none" w:sz="0" w:space="0" w:color="auto"/>
        <w:left w:val="none" w:sz="0" w:space="0" w:color="auto"/>
        <w:bottom w:val="none" w:sz="0" w:space="0" w:color="auto"/>
        <w:right w:val="none" w:sz="0" w:space="0" w:color="auto"/>
      </w:divBdr>
    </w:div>
    <w:div w:id="1216046798">
      <w:bodyDiv w:val="1"/>
      <w:marLeft w:val="0"/>
      <w:marRight w:val="0"/>
      <w:marTop w:val="0"/>
      <w:marBottom w:val="0"/>
      <w:divBdr>
        <w:top w:val="none" w:sz="0" w:space="0" w:color="auto"/>
        <w:left w:val="none" w:sz="0" w:space="0" w:color="auto"/>
        <w:bottom w:val="none" w:sz="0" w:space="0" w:color="auto"/>
        <w:right w:val="none" w:sz="0" w:space="0" w:color="auto"/>
      </w:divBdr>
    </w:div>
    <w:div w:id="1228611518">
      <w:bodyDiv w:val="1"/>
      <w:marLeft w:val="0"/>
      <w:marRight w:val="0"/>
      <w:marTop w:val="0"/>
      <w:marBottom w:val="0"/>
      <w:divBdr>
        <w:top w:val="none" w:sz="0" w:space="0" w:color="auto"/>
        <w:left w:val="none" w:sz="0" w:space="0" w:color="auto"/>
        <w:bottom w:val="none" w:sz="0" w:space="0" w:color="auto"/>
        <w:right w:val="none" w:sz="0" w:space="0" w:color="auto"/>
      </w:divBdr>
    </w:div>
    <w:div w:id="1379892790">
      <w:bodyDiv w:val="1"/>
      <w:marLeft w:val="0"/>
      <w:marRight w:val="0"/>
      <w:marTop w:val="0"/>
      <w:marBottom w:val="0"/>
      <w:divBdr>
        <w:top w:val="none" w:sz="0" w:space="0" w:color="auto"/>
        <w:left w:val="none" w:sz="0" w:space="0" w:color="auto"/>
        <w:bottom w:val="none" w:sz="0" w:space="0" w:color="auto"/>
        <w:right w:val="none" w:sz="0" w:space="0" w:color="auto"/>
      </w:divBdr>
    </w:div>
    <w:div w:id="1400131612">
      <w:marLeft w:val="0"/>
      <w:marRight w:val="0"/>
      <w:marTop w:val="0"/>
      <w:marBottom w:val="0"/>
      <w:divBdr>
        <w:top w:val="none" w:sz="0" w:space="0" w:color="auto"/>
        <w:left w:val="none" w:sz="0" w:space="0" w:color="auto"/>
        <w:bottom w:val="none" w:sz="0" w:space="0" w:color="auto"/>
        <w:right w:val="none" w:sz="0" w:space="0" w:color="auto"/>
      </w:divBdr>
    </w:div>
    <w:div w:id="1428847066">
      <w:bodyDiv w:val="1"/>
      <w:marLeft w:val="0"/>
      <w:marRight w:val="0"/>
      <w:marTop w:val="0"/>
      <w:marBottom w:val="0"/>
      <w:divBdr>
        <w:top w:val="none" w:sz="0" w:space="0" w:color="auto"/>
        <w:left w:val="none" w:sz="0" w:space="0" w:color="auto"/>
        <w:bottom w:val="none" w:sz="0" w:space="0" w:color="auto"/>
        <w:right w:val="none" w:sz="0" w:space="0" w:color="auto"/>
      </w:divBdr>
    </w:div>
    <w:div w:id="1477911003">
      <w:bodyDiv w:val="1"/>
      <w:marLeft w:val="0"/>
      <w:marRight w:val="0"/>
      <w:marTop w:val="0"/>
      <w:marBottom w:val="0"/>
      <w:divBdr>
        <w:top w:val="none" w:sz="0" w:space="0" w:color="auto"/>
        <w:left w:val="none" w:sz="0" w:space="0" w:color="auto"/>
        <w:bottom w:val="none" w:sz="0" w:space="0" w:color="auto"/>
        <w:right w:val="none" w:sz="0" w:space="0" w:color="auto"/>
      </w:divBdr>
    </w:div>
    <w:div w:id="1547522040">
      <w:bodyDiv w:val="1"/>
      <w:marLeft w:val="0"/>
      <w:marRight w:val="0"/>
      <w:marTop w:val="0"/>
      <w:marBottom w:val="0"/>
      <w:divBdr>
        <w:top w:val="none" w:sz="0" w:space="0" w:color="auto"/>
        <w:left w:val="none" w:sz="0" w:space="0" w:color="auto"/>
        <w:bottom w:val="none" w:sz="0" w:space="0" w:color="auto"/>
        <w:right w:val="none" w:sz="0" w:space="0" w:color="auto"/>
      </w:divBdr>
    </w:div>
    <w:div w:id="1572349691">
      <w:bodyDiv w:val="1"/>
      <w:marLeft w:val="0"/>
      <w:marRight w:val="0"/>
      <w:marTop w:val="0"/>
      <w:marBottom w:val="0"/>
      <w:divBdr>
        <w:top w:val="none" w:sz="0" w:space="0" w:color="auto"/>
        <w:left w:val="none" w:sz="0" w:space="0" w:color="auto"/>
        <w:bottom w:val="none" w:sz="0" w:space="0" w:color="auto"/>
        <w:right w:val="none" w:sz="0" w:space="0" w:color="auto"/>
      </w:divBdr>
    </w:div>
    <w:div w:id="1634290771">
      <w:bodyDiv w:val="1"/>
      <w:marLeft w:val="0"/>
      <w:marRight w:val="0"/>
      <w:marTop w:val="0"/>
      <w:marBottom w:val="0"/>
      <w:divBdr>
        <w:top w:val="none" w:sz="0" w:space="0" w:color="auto"/>
        <w:left w:val="none" w:sz="0" w:space="0" w:color="auto"/>
        <w:bottom w:val="none" w:sz="0" w:space="0" w:color="auto"/>
        <w:right w:val="none" w:sz="0" w:space="0" w:color="auto"/>
      </w:divBdr>
      <w:divsChild>
        <w:div w:id="1876694313">
          <w:marLeft w:val="547"/>
          <w:marRight w:val="0"/>
          <w:marTop w:val="0"/>
          <w:marBottom w:val="280"/>
          <w:divBdr>
            <w:top w:val="none" w:sz="0" w:space="0" w:color="auto"/>
            <w:left w:val="none" w:sz="0" w:space="0" w:color="auto"/>
            <w:bottom w:val="none" w:sz="0" w:space="0" w:color="auto"/>
            <w:right w:val="none" w:sz="0" w:space="0" w:color="auto"/>
          </w:divBdr>
        </w:div>
        <w:div w:id="362168242">
          <w:marLeft w:val="547"/>
          <w:marRight w:val="0"/>
          <w:marTop w:val="0"/>
          <w:marBottom w:val="280"/>
          <w:divBdr>
            <w:top w:val="none" w:sz="0" w:space="0" w:color="auto"/>
            <w:left w:val="none" w:sz="0" w:space="0" w:color="auto"/>
            <w:bottom w:val="none" w:sz="0" w:space="0" w:color="auto"/>
            <w:right w:val="none" w:sz="0" w:space="0" w:color="auto"/>
          </w:divBdr>
        </w:div>
        <w:div w:id="628705421">
          <w:marLeft w:val="547"/>
          <w:marRight w:val="0"/>
          <w:marTop w:val="0"/>
          <w:marBottom w:val="280"/>
          <w:divBdr>
            <w:top w:val="none" w:sz="0" w:space="0" w:color="auto"/>
            <w:left w:val="none" w:sz="0" w:space="0" w:color="auto"/>
            <w:bottom w:val="none" w:sz="0" w:space="0" w:color="auto"/>
            <w:right w:val="none" w:sz="0" w:space="0" w:color="auto"/>
          </w:divBdr>
        </w:div>
        <w:div w:id="1614286952">
          <w:marLeft w:val="547"/>
          <w:marRight w:val="0"/>
          <w:marTop w:val="0"/>
          <w:marBottom w:val="280"/>
          <w:divBdr>
            <w:top w:val="none" w:sz="0" w:space="0" w:color="auto"/>
            <w:left w:val="none" w:sz="0" w:space="0" w:color="auto"/>
            <w:bottom w:val="none" w:sz="0" w:space="0" w:color="auto"/>
            <w:right w:val="none" w:sz="0" w:space="0" w:color="auto"/>
          </w:divBdr>
        </w:div>
      </w:divsChild>
    </w:div>
    <w:div w:id="1660385738">
      <w:bodyDiv w:val="1"/>
      <w:marLeft w:val="0"/>
      <w:marRight w:val="0"/>
      <w:marTop w:val="0"/>
      <w:marBottom w:val="0"/>
      <w:divBdr>
        <w:top w:val="none" w:sz="0" w:space="0" w:color="auto"/>
        <w:left w:val="none" w:sz="0" w:space="0" w:color="auto"/>
        <w:bottom w:val="none" w:sz="0" w:space="0" w:color="auto"/>
        <w:right w:val="none" w:sz="0" w:space="0" w:color="auto"/>
      </w:divBdr>
    </w:div>
    <w:div w:id="1836535144">
      <w:bodyDiv w:val="1"/>
      <w:marLeft w:val="0"/>
      <w:marRight w:val="0"/>
      <w:marTop w:val="0"/>
      <w:marBottom w:val="0"/>
      <w:divBdr>
        <w:top w:val="none" w:sz="0" w:space="0" w:color="auto"/>
        <w:left w:val="none" w:sz="0" w:space="0" w:color="auto"/>
        <w:bottom w:val="none" w:sz="0" w:space="0" w:color="auto"/>
        <w:right w:val="none" w:sz="0" w:space="0" w:color="auto"/>
      </w:divBdr>
    </w:div>
    <w:div w:id="1922987408">
      <w:bodyDiv w:val="1"/>
      <w:marLeft w:val="0"/>
      <w:marRight w:val="0"/>
      <w:marTop w:val="0"/>
      <w:marBottom w:val="0"/>
      <w:divBdr>
        <w:top w:val="none" w:sz="0" w:space="0" w:color="auto"/>
        <w:left w:val="none" w:sz="0" w:space="0" w:color="auto"/>
        <w:bottom w:val="none" w:sz="0" w:space="0" w:color="auto"/>
        <w:right w:val="none" w:sz="0" w:space="0" w:color="auto"/>
      </w:divBdr>
    </w:div>
    <w:div w:id="209682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zizah@usm.m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igwart@qub.ac.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azizah@usm.my" TargetMode="External"/><Relationship Id="rId4" Type="http://schemas.microsoft.com/office/2007/relationships/stylesWithEffects" Target="stylesWithEffects.xml"/><Relationship Id="rId9" Type="http://schemas.openxmlformats.org/officeDocument/2006/relationships/hyperlink" Target="mailto:j.sigwart@qub.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D925E-7CB0-4912-A700-FF1BE683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Somers (RCUK, Strategy Unit)</dc:creator>
  <cp:lastModifiedBy>740W7X32Master</cp:lastModifiedBy>
  <cp:revision>2</cp:revision>
  <cp:lastPrinted>2013-09-25T09:46:00Z</cp:lastPrinted>
  <dcterms:created xsi:type="dcterms:W3CDTF">2015-11-20T08:31:00Z</dcterms:created>
  <dcterms:modified xsi:type="dcterms:W3CDTF">2015-11-20T08:31:00Z</dcterms:modified>
</cp:coreProperties>
</file>